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05B6" w:rsidRDefault="00644425" w:rsidP="004F05B6">
      <w:pPr>
        <w:pStyle w:val="Bezmezer"/>
        <w:rPr>
          <w:rFonts w:ascii="Cambria" w:hAnsi="Cambria"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-1293495</wp:posOffset>
                </wp:positionH>
                <wp:positionV relativeFrom="page">
                  <wp:posOffset>0</wp:posOffset>
                </wp:positionV>
                <wp:extent cx="9170670" cy="746125"/>
                <wp:effectExtent l="19050" t="19050" r="40005" b="44450"/>
                <wp:wrapNone/>
                <wp:docPr id="1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0670" cy="7461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C7BC0DE" id="Obdélník 3" o:spid="_x0000_s1026" style="position:absolute;margin-left:-101.85pt;margin-top:0;width:722.1pt;height:58.75pt;z-index:25165619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" o:allowincell="f" fillcolor="#f79646" strokecolor="#f2f2f2" strokeweight="3pt">
                <v:shadow on="t" color="#974706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6944995</wp:posOffset>
                </wp:positionH>
                <wp:positionV relativeFrom="page">
                  <wp:posOffset>-277495</wp:posOffset>
                </wp:positionV>
                <wp:extent cx="90805" cy="11203940"/>
                <wp:effectExtent l="6350" t="12700" r="7620" b="13335"/>
                <wp:wrapNone/>
                <wp:docPr id="1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27C24DF" id="Obdélník 4" o:spid="_x0000_s1026" style="position:absolute;margin-left:546.85pt;margin-top:-21.85pt;width:7.15pt;height:882.2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" o:allowincell="f" strokecolor="#ed7d31" strokeweight="1pt">
                <v:stroke dashstyle="dash"/>
                <v:shadow color="#868686"/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-277495</wp:posOffset>
                </wp:positionV>
                <wp:extent cx="90805" cy="11203940"/>
                <wp:effectExtent l="6350" t="12700" r="7620" b="13335"/>
                <wp:wrapNone/>
                <wp:docPr id="13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A192D5C" id="Obdélník 5" o:spid="_x0000_s1026" style="position:absolute;margin-left:38.8pt;margin-top:-21.85pt;width:7.15pt;height:882.2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" o:allowincell="f" strokecolor="#ed7d31" strokeweight="1pt">
                <v:stroke dashstyle="dash"/>
                <v:shadow color="#868686"/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75270" cy="736600"/>
                <wp:effectExtent l="25400" t="20320" r="33655" b="52705"/>
                <wp:wrapNone/>
                <wp:docPr id="1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5270" cy="7366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45A05DE" id="Obdélník 2" o:spid="_x0000_s1026" style="position:absolute;margin-left:0;margin-top:0;width:620.1pt;height:58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" o:allowincell="f" fillcolor="#f79646" strokecolor="#f2f2f2" strokeweight="3pt">
                <v:shadow on="t" color="#974706" opacity=".5" offset="1pt"/>
                <w10:wrap anchorx="page" anchory="page"/>
              </v:rect>
            </w:pict>
          </mc:Fallback>
        </mc:AlternateContent>
      </w:r>
    </w:p>
    <w:p w:rsidR="004F05B6" w:rsidRDefault="004F05B6" w:rsidP="00A20EFE">
      <w:pPr>
        <w:pStyle w:val="Bezmezer"/>
        <w:jc w:val="center"/>
        <w:rPr>
          <w:rFonts w:ascii="Cambria" w:hAnsi="Cambria"/>
          <w:b/>
          <w:sz w:val="80"/>
          <w:szCs w:val="80"/>
        </w:rPr>
      </w:pPr>
      <w:r>
        <w:rPr>
          <w:rFonts w:ascii="Cambria" w:hAnsi="Cambria"/>
          <w:b/>
          <w:sz w:val="80"/>
          <w:szCs w:val="80"/>
        </w:rPr>
        <w:t>LINGUA UNIVERSAL</w:t>
      </w:r>
    </w:p>
    <w:p w:rsidR="00A20EFE" w:rsidRPr="00A20EFE" w:rsidRDefault="00A20EFE" w:rsidP="00A20EFE">
      <w:pPr>
        <w:pStyle w:val="Bezmezer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soukromá základní škola a mateřská škola s. r. o.</w:t>
      </w:r>
    </w:p>
    <w:p w:rsidR="004F05B6" w:rsidRDefault="004F05B6" w:rsidP="004F05B6">
      <w:pPr>
        <w:pStyle w:val="Bezmezer"/>
        <w:rPr>
          <w:rFonts w:ascii="Cambria" w:hAnsi="Cambria"/>
          <w:sz w:val="36"/>
          <w:szCs w:val="36"/>
        </w:rPr>
      </w:pPr>
    </w:p>
    <w:p w:rsidR="004F05B6" w:rsidRDefault="004F05B6" w:rsidP="004F05B6">
      <w:pPr>
        <w:pStyle w:val="Bezmezer"/>
        <w:rPr>
          <w:rFonts w:ascii="Cambria" w:hAnsi="Cambria"/>
          <w:sz w:val="36"/>
          <w:szCs w:val="36"/>
        </w:rPr>
      </w:pPr>
    </w:p>
    <w:p w:rsidR="00A20EFE" w:rsidRDefault="00A20EFE" w:rsidP="00A20EFE">
      <w:pPr>
        <w:pStyle w:val="Bezmezer"/>
        <w:jc w:val="center"/>
        <w:rPr>
          <w:rFonts w:ascii="Cambria" w:hAnsi="Cambria"/>
          <w:sz w:val="44"/>
          <w:szCs w:val="36"/>
        </w:rPr>
      </w:pPr>
    </w:p>
    <w:p w:rsidR="004F05B6" w:rsidRPr="00A20EFE" w:rsidRDefault="004F05B6" w:rsidP="00A20EFE">
      <w:pPr>
        <w:pStyle w:val="Bezmezer"/>
        <w:jc w:val="center"/>
        <w:rPr>
          <w:rFonts w:ascii="Cambria" w:hAnsi="Cambria"/>
          <w:b/>
          <w:sz w:val="44"/>
          <w:szCs w:val="36"/>
          <w:u w:val="single"/>
        </w:rPr>
      </w:pPr>
      <w:r w:rsidRPr="00A20EFE">
        <w:rPr>
          <w:rFonts w:ascii="Cambria" w:hAnsi="Cambria"/>
          <w:b/>
          <w:sz w:val="44"/>
          <w:szCs w:val="36"/>
          <w:u w:val="single"/>
        </w:rPr>
        <w:t>ORGANIZAČNÍ ŘÁD MATEŘSKÉ ŠKOLY</w:t>
      </w:r>
    </w:p>
    <w:p w:rsidR="004F05B6" w:rsidRDefault="004F05B6" w:rsidP="00A20EFE">
      <w:pPr>
        <w:pStyle w:val="Bezmezer"/>
        <w:jc w:val="center"/>
        <w:rPr>
          <w:rFonts w:ascii="Cambria" w:hAnsi="Cambria"/>
          <w:sz w:val="36"/>
          <w:szCs w:val="36"/>
        </w:rPr>
      </w:pPr>
    </w:p>
    <w:p w:rsidR="004F05B6" w:rsidRPr="004F05B6" w:rsidRDefault="004F05B6" w:rsidP="004F05B6"/>
    <w:p w:rsidR="004F05B6" w:rsidRPr="004F05B6" w:rsidRDefault="004F05B6" w:rsidP="004F05B6"/>
    <w:p w:rsidR="004F05B6" w:rsidRDefault="004F05B6" w:rsidP="004F05B6"/>
    <w:p w:rsidR="004F05B6" w:rsidRDefault="00644425" w:rsidP="004F05B6">
      <w:pPr>
        <w:tabs>
          <w:tab w:val="left" w:pos="2676"/>
        </w:tabs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219075</wp:posOffset>
            </wp:positionV>
            <wp:extent cx="1772920" cy="1905635"/>
            <wp:effectExtent l="0" t="0" r="0" b="0"/>
            <wp:wrapNone/>
            <wp:docPr id="227" name="obráze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905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B6">
        <w:tab/>
      </w:r>
    </w:p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4F05B6" w:rsidP="004F05B6"/>
    <w:p w:rsidR="004F05B6" w:rsidRPr="004F05B6" w:rsidRDefault="00644425" w:rsidP="004F05B6">
      <w:r>
        <w:rPr>
          <w:noProof/>
          <w:lang w:eastAsia="cs-CZ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9306560</wp:posOffset>
            </wp:positionV>
            <wp:extent cx="831850" cy="1040130"/>
            <wp:effectExtent l="0" t="0" r="0" b="0"/>
            <wp:wrapNone/>
            <wp:docPr id="237" name="obráze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9306560</wp:posOffset>
            </wp:positionV>
            <wp:extent cx="831850" cy="1040130"/>
            <wp:effectExtent l="0" t="0" r="0" b="0"/>
            <wp:wrapNone/>
            <wp:docPr id="238" name="obráze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B6" w:rsidRDefault="004F05B6" w:rsidP="004F05B6"/>
    <w:p w:rsidR="004F05B6" w:rsidRPr="004F05B6" w:rsidRDefault="00724199" w:rsidP="004F05B6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71552" behindDoc="0" locked="0" layoutInCell="1" allowOverlap="1" wp14:anchorId="2AF96149" wp14:editId="3C15F0CE">
            <wp:simplePos x="0" y="0"/>
            <wp:positionH relativeFrom="column">
              <wp:posOffset>4605655</wp:posOffset>
            </wp:positionH>
            <wp:positionV relativeFrom="paragraph">
              <wp:posOffset>1378585</wp:posOffset>
            </wp:positionV>
            <wp:extent cx="1007110" cy="930910"/>
            <wp:effectExtent l="0" t="0" r="0" b="0"/>
            <wp:wrapNone/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3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70528" behindDoc="0" locked="0" layoutInCell="1" allowOverlap="1" wp14:anchorId="7DB1F657" wp14:editId="2F44737F">
            <wp:simplePos x="0" y="0"/>
            <wp:positionH relativeFrom="margin">
              <wp:align>center</wp:align>
            </wp:positionH>
            <wp:positionV relativeFrom="paragraph">
              <wp:posOffset>1276350</wp:posOffset>
            </wp:positionV>
            <wp:extent cx="831850" cy="1040130"/>
            <wp:effectExtent l="0" t="0" r="6350" b="7620"/>
            <wp:wrapNone/>
            <wp:docPr id="239" name="obráze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A2" w:rsidRPr="00412112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00FADC5" wp14:editId="248A4838">
            <wp:simplePos x="0" y="0"/>
            <wp:positionH relativeFrom="margin">
              <wp:align>left</wp:align>
            </wp:positionH>
            <wp:positionV relativeFrom="paragraph">
              <wp:posOffset>1224915</wp:posOffset>
            </wp:positionV>
            <wp:extent cx="990600" cy="1086465"/>
            <wp:effectExtent l="0" t="0" r="0" b="0"/>
            <wp:wrapNone/>
            <wp:docPr id="16" name="Obrázek 16" descr="C:\Users\Martina\Desktop\obr. 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obr. r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25">
        <w:rPr>
          <w:noProof/>
          <w:lang w:eastAsia="cs-CZ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9306560</wp:posOffset>
            </wp:positionV>
            <wp:extent cx="831850" cy="1040130"/>
            <wp:effectExtent l="0" t="0" r="0" b="0"/>
            <wp:wrapNone/>
            <wp:docPr id="235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25">
        <w:rPr>
          <w:noProof/>
          <w:lang w:eastAsia="cs-CZ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9306560</wp:posOffset>
            </wp:positionV>
            <wp:extent cx="831850" cy="1040130"/>
            <wp:effectExtent l="0" t="0" r="0" b="0"/>
            <wp:wrapNone/>
            <wp:docPr id="233" name="obráze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25">
        <w:rPr>
          <w:noProof/>
          <w:lang w:eastAsia="cs-CZ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9306560</wp:posOffset>
            </wp:positionV>
            <wp:extent cx="1007110" cy="930910"/>
            <wp:effectExtent l="0" t="0" r="0" b="0"/>
            <wp:wrapNone/>
            <wp:docPr id="234" name="obráze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3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25">
        <w:rPr>
          <w:noProof/>
          <w:lang w:eastAsia="cs-CZ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9306560</wp:posOffset>
            </wp:positionV>
            <wp:extent cx="831850" cy="1040130"/>
            <wp:effectExtent l="0" t="0" r="0" b="0"/>
            <wp:wrapNone/>
            <wp:docPr id="229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25">
        <w:rPr>
          <w:noProof/>
          <w:lang w:eastAsia="cs-CZ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9306560</wp:posOffset>
            </wp:positionV>
            <wp:extent cx="1007110" cy="930910"/>
            <wp:effectExtent l="0" t="0" r="0" b="0"/>
            <wp:wrapNone/>
            <wp:docPr id="230" name="obráze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3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25">
        <w:rPr>
          <w:noProof/>
          <w:lang w:eastAsia="cs-CZ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9306560</wp:posOffset>
            </wp:positionV>
            <wp:extent cx="831850" cy="1040130"/>
            <wp:effectExtent l="0" t="0" r="0" b="0"/>
            <wp:wrapNone/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25">
        <w:rPr>
          <w:noProof/>
          <w:lang w:eastAsia="cs-CZ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9306560</wp:posOffset>
            </wp:positionV>
            <wp:extent cx="1007110" cy="930910"/>
            <wp:effectExtent l="0" t="0" r="0" b="0"/>
            <wp:wrapNone/>
            <wp:docPr id="232" name="obráze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3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DF" w:rsidRPr="00C6293B" w:rsidRDefault="00D729DF" w:rsidP="00C6293B">
      <w:pPr>
        <w:pStyle w:val="Normlnweb"/>
        <w:pageBreakBefore/>
        <w:contextualSpacing/>
        <w:jc w:val="both"/>
      </w:pPr>
    </w:p>
    <w:p w:rsidR="00591C6F" w:rsidRDefault="00D729DF" w:rsidP="00677B0C">
      <w:pPr>
        <w:pStyle w:val="Hlavikaobsahu"/>
        <w:spacing w:before="100" w:after="100" w:line="240" w:lineRule="auto"/>
        <w:contextualSpacing/>
        <w:jc w:val="both"/>
        <w:rPr>
          <w:noProof/>
        </w:rPr>
      </w:pPr>
      <w:r w:rsidRPr="00C6293B">
        <w:rPr>
          <w:rFonts w:ascii="Times New Roman" w:hAnsi="Times New Roman"/>
          <w:color w:val="auto"/>
        </w:rPr>
        <w:t>Obsah</w:t>
      </w:r>
      <w:r w:rsidR="00B2000B">
        <w:rPr>
          <w:rFonts w:ascii="Times New Roman" w:hAnsi="Times New Roman"/>
          <w:color w:val="auto"/>
        </w:rPr>
        <w:fldChar w:fldCharType="begin"/>
      </w:r>
      <w:r w:rsidR="00B2000B">
        <w:rPr>
          <w:rFonts w:ascii="Times New Roman" w:hAnsi="Times New Roman"/>
          <w:color w:val="auto"/>
        </w:rPr>
        <w:instrText xml:space="preserve"> TOC \o </w:instrText>
      </w:r>
      <w:r w:rsidR="00B2000B">
        <w:rPr>
          <w:rFonts w:ascii="Times New Roman" w:hAnsi="Times New Roman"/>
          <w:color w:val="auto"/>
        </w:rPr>
        <w:fldChar w:fldCharType="separate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Úvodní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_Toc17661081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1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Údaje o zařízení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_Toc17661082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1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Předmět činnosti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_Toc17661083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2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Organizační členění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_Toc17661084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2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Vnitřní předpisy a směrnice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_Toc17661085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2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Oblasti řízení školy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_Toc17661086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2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Vedení školy - ředitelka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_Toc17661087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2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Strategie 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_Toc17661088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Finanční 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_Toc17661089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Personální 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_Toc17661090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Materiální vybavení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_Toc17661091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Řízení výchovy a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_Toc17661092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Externí vztahy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_Toc17661093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Orgány řízení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_Toc17661094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rFonts w:eastAsia="Calibri"/>
          <w:noProof/>
        </w:rPr>
        <w:t>7.1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D30BCB">
        <w:rPr>
          <w:rFonts w:eastAsia="Calibri"/>
          <w:noProof/>
        </w:rPr>
        <w:t>Ředitelka školy: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_Toc17661095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3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Zástupce MŠ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_Toc17661096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4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Vedoucí MŠ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_Toc17661097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4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Pedagogičtí pracovníci mateřské školy: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_Toc17661098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4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Administrativní zaměstnanec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_Toc17661099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5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Ostatní provozní zaměstnanci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_Toc17661100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5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Práva a povinnosti zaměstnanců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_Toc17661101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5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D30BCB">
        <w:rPr>
          <w:rFonts w:eastAsia="Calibri"/>
          <w:noProof/>
        </w:rPr>
        <w:t>Každý pracovník je povinen: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_Toc17661102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5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Každý pracovník má právo: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_Toc17661103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6</w:t>
      </w:r>
      <w:r>
        <w:rPr>
          <w:noProof/>
        </w:rPr>
        <w:fldChar w:fldCharType="end"/>
      </w:r>
    </w:p>
    <w:p w:rsidR="00591C6F" w:rsidRDefault="00591C6F">
      <w:pPr>
        <w:pStyle w:val="Obsah1"/>
        <w:tabs>
          <w:tab w:val="left" w:pos="566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D30BCB">
        <w:rPr>
          <w:noProof/>
          <w:color w:val="000000"/>
          <w:u w:color="000000"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Pracovní doba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_Toc17661104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6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Pracovní doba pedagogických zaměstnanců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_Toc17661105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6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Pracovní doba nepedagogických zaměstnanců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_Toc17661106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6</w:t>
      </w:r>
      <w:r>
        <w:rPr>
          <w:noProof/>
        </w:rPr>
        <w:fldChar w:fldCharType="end"/>
      </w:r>
    </w:p>
    <w:p w:rsidR="00591C6F" w:rsidRDefault="00591C6F">
      <w:pPr>
        <w:pStyle w:val="Obsah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Ochrana osobnosti ve škole a ochrana osobních údajů učitele a žáka (GDPR)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_Toc17661107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6</w:t>
      </w:r>
      <w:r>
        <w:rPr>
          <w:noProof/>
        </w:rPr>
        <w:fldChar w:fldCharType="end"/>
      </w:r>
    </w:p>
    <w:p w:rsidR="00591C6F" w:rsidRDefault="00591C6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Příloha č.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_Toc17661108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8</w:t>
      </w:r>
      <w:r>
        <w:rPr>
          <w:noProof/>
        </w:rPr>
        <w:fldChar w:fldCharType="end"/>
      </w:r>
    </w:p>
    <w:p w:rsidR="00591C6F" w:rsidRDefault="00591C6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Příloha č.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_Toc17661109 \h </w:instrText>
      </w:r>
      <w:r>
        <w:rPr>
          <w:noProof/>
        </w:rPr>
      </w:r>
      <w:r>
        <w:rPr>
          <w:noProof/>
        </w:rPr>
        <w:fldChar w:fldCharType="separate"/>
      </w:r>
      <w:r w:rsidR="005D46EF">
        <w:rPr>
          <w:noProof/>
        </w:rPr>
        <w:t>9</w:t>
      </w:r>
      <w:r>
        <w:rPr>
          <w:noProof/>
        </w:rPr>
        <w:fldChar w:fldCharType="end"/>
      </w:r>
    </w:p>
    <w:p w:rsidR="00D729DF" w:rsidRPr="00C6293B" w:rsidRDefault="00B2000B" w:rsidP="00B2000B">
      <w:pPr>
        <w:pStyle w:val="Hlavikaobsahu"/>
        <w:spacing w:line="240" w:lineRule="auto"/>
        <w:contextualSpacing/>
        <w:jc w:val="both"/>
        <w:rPr>
          <w:b w:val="0"/>
          <w:bCs w:val="0"/>
        </w:rPr>
      </w:pPr>
      <w:r>
        <w:rPr>
          <w:rFonts w:ascii="Times New Roman" w:hAnsi="Times New Roman"/>
          <w:color w:val="auto"/>
        </w:rPr>
        <w:fldChar w:fldCharType="end"/>
      </w:r>
    </w:p>
    <w:p w:rsidR="004F05B6" w:rsidRPr="004F05B6" w:rsidRDefault="004F05B6" w:rsidP="004F05B6"/>
    <w:p w:rsidR="00A44741" w:rsidRDefault="00A44741" w:rsidP="004F05B6">
      <w:pPr>
        <w:tabs>
          <w:tab w:val="left" w:pos="1019"/>
        </w:tabs>
      </w:pPr>
    </w:p>
    <w:p w:rsidR="00A44741" w:rsidRPr="00A44741" w:rsidRDefault="00A44741" w:rsidP="00A44741"/>
    <w:p w:rsidR="00A44741" w:rsidRPr="00A44741" w:rsidRDefault="00A44741" w:rsidP="00A44741"/>
    <w:p w:rsidR="00A44741" w:rsidRPr="00A44741" w:rsidRDefault="00A44741" w:rsidP="00A44741"/>
    <w:p w:rsidR="00A44741" w:rsidRPr="00A44741" w:rsidRDefault="00A44741" w:rsidP="00A44741"/>
    <w:p w:rsidR="00A44741" w:rsidRPr="00A44741" w:rsidRDefault="00A44741" w:rsidP="00A44741"/>
    <w:p w:rsidR="00A44741" w:rsidRPr="00A44741" w:rsidRDefault="00A44741" w:rsidP="00A44741"/>
    <w:p w:rsidR="00A44741" w:rsidRPr="00A44741" w:rsidRDefault="00A44741" w:rsidP="00A44741"/>
    <w:p w:rsidR="00A44741" w:rsidRPr="00A44741" w:rsidRDefault="00A44741" w:rsidP="00A44741"/>
    <w:p w:rsidR="00D17C7D" w:rsidRPr="00A44741" w:rsidRDefault="00D17C7D" w:rsidP="00A44741">
      <w:pPr>
        <w:sectPr w:rsidR="00D17C7D" w:rsidRPr="00A44741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-80"/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76"/>
      </w:tblGrid>
      <w:tr w:rsidR="002A7A4F" w:rsidRPr="00C6293B" w:rsidTr="002A7A4F"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C4465" w:rsidRDefault="008C4465" w:rsidP="008C4465">
            <w:pPr>
              <w:contextualSpacing/>
              <w:jc w:val="center"/>
              <w:rPr>
                <w:b/>
              </w:rPr>
            </w:pPr>
            <w:r w:rsidRPr="008C4465">
              <w:rPr>
                <w:b/>
              </w:rPr>
              <w:lastRenderedPageBreak/>
              <w:t>LINGUA UNIVERSAL</w:t>
            </w:r>
            <w:r w:rsidR="002A7A4F" w:rsidRPr="008C4465">
              <w:rPr>
                <w:b/>
              </w:rPr>
              <w:t xml:space="preserve"> soukromá </w:t>
            </w:r>
            <w:r w:rsidRPr="008C4465">
              <w:rPr>
                <w:b/>
              </w:rPr>
              <w:t>základní škola a mateřská škola</w:t>
            </w:r>
            <w:r w:rsidR="002A7A4F" w:rsidRPr="008C4465">
              <w:rPr>
                <w:b/>
              </w:rPr>
              <w:t xml:space="preserve"> s.r.o., </w:t>
            </w:r>
          </w:p>
          <w:p w:rsidR="002A7A4F" w:rsidRPr="008C4465" w:rsidRDefault="002A7A4F" w:rsidP="008C4465">
            <w:pPr>
              <w:contextualSpacing/>
              <w:jc w:val="center"/>
              <w:rPr>
                <w:b/>
              </w:rPr>
            </w:pPr>
            <w:r w:rsidRPr="008C4465">
              <w:rPr>
                <w:b/>
              </w:rPr>
              <w:t>Sovova 2, 412 01 Litoměřice</w:t>
            </w:r>
          </w:p>
        </w:tc>
      </w:tr>
      <w:tr w:rsidR="002A7A4F" w:rsidRPr="00C6293B" w:rsidTr="002A7A4F">
        <w:trPr>
          <w:cantSplit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4F" w:rsidRPr="00C6293B" w:rsidRDefault="002A7A4F" w:rsidP="002A7A4F">
            <w:pPr>
              <w:contextualSpacing/>
              <w:jc w:val="both"/>
            </w:pPr>
            <w:r w:rsidRPr="00C6293B">
              <w:rPr>
                <w:b/>
              </w:rPr>
              <w:t>Organizační řád</w:t>
            </w:r>
            <w:r w:rsidR="008332E2">
              <w:rPr>
                <w:b/>
              </w:rPr>
              <w:t xml:space="preserve"> mateřské školy</w:t>
            </w:r>
          </w:p>
        </w:tc>
      </w:tr>
      <w:tr w:rsidR="002A7A4F" w:rsidRPr="00C6293B" w:rsidTr="002A7A4F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7A4F" w:rsidRPr="002C0D77" w:rsidRDefault="002A7A4F" w:rsidP="002A7A4F">
            <w:pPr>
              <w:contextualSpacing/>
              <w:jc w:val="both"/>
              <w:rPr>
                <w:rFonts w:eastAsia="Arial"/>
              </w:rPr>
            </w:pPr>
            <w:proofErr w:type="gramStart"/>
            <w:r w:rsidRPr="002C0D77">
              <w:t>Č.j.</w:t>
            </w:r>
            <w:proofErr w:type="gramEnd"/>
            <w:r w:rsidRPr="002C0D77">
              <w:t xml:space="preserve">:        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4F" w:rsidRPr="004C4E2C" w:rsidRDefault="00A9507A" w:rsidP="004C4E2C">
            <w:pPr>
              <w:jc w:val="both"/>
              <w:rPr>
                <w:sz w:val="22"/>
                <w:szCs w:val="22"/>
                <w:lang w:eastAsia="cs-CZ"/>
              </w:rPr>
            </w:pPr>
            <w:r>
              <w:t>13</w:t>
            </w:r>
            <w:r w:rsidR="00A70DFB">
              <w:t>/2019</w:t>
            </w:r>
            <w:r w:rsidR="00BD55DF" w:rsidRPr="009623EA">
              <w:t>/LU-MŠ-</w:t>
            </w:r>
            <w:proofErr w:type="spellStart"/>
            <w:r w:rsidR="00BD55DF" w:rsidRPr="009623EA">
              <w:t>sm</w:t>
            </w:r>
            <w:proofErr w:type="spellEnd"/>
          </w:p>
        </w:tc>
      </w:tr>
      <w:tr w:rsidR="002A7A4F" w:rsidRPr="00C6293B" w:rsidTr="002A7A4F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7A4F" w:rsidRPr="00C6293B" w:rsidRDefault="002A7A4F" w:rsidP="002A7A4F">
            <w:pPr>
              <w:contextualSpacing/>
              <w:jc w:val="both"/>
            </w:pPr>
            <w:r w:rsidRPr="00C6293B">
              <w:t>Vypracoval: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4F" w:rsidRPr="00C6293B" w:rsidRDefault="002A7A4F" w:rsidP="00BF1A25">
            <w:pPr>
              <w:contextualSpacing/>
              <w:jc w:val="both"/>
            </w:pPr>
            <w:r w:rsidRPr="00C6293B">
              <w:t>Ing. Blanka Ježková</w:t>
            </w:r>
          </w:p>
        </w:tc>
      </w:tr>
      <w:tr w:rsidR="002A7A4F" w:rsidRPr="00C6293B" w:rsidTr="002A7A4F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7A4F" w:rsidRPr="00C6293B" w:rsidRDefault="002A7A4F" w:rsidP="002A7A4F">
            <w:pPr>
              <w:contextualSpacing/>
              <w:jc w:val="both"/>
            </w:pPr>
            <w:r w:rsidRPr="00C6293B">
              <w:t>Schválil: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4F" w:rsidRPr="00C6293B" w:rsidRDefault="002A7A4F" w:rsidP="00BF1A25">
            <w:pPr>
              <w:contextualSpacing/>
              <w:jc w:val="both"/>
            </w:pPr>
            <w:r w:rsidRPr="00C6293B">
              <w:t>Ing. Blanka Ježková</w:t>
            </w:r>
          </w:p>
        </w:tc>
      </w:tr>
      <w:tr w:rsidR="00724199" w:rsidRPr="00C6293B" w:rsidTr="002A7A4F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4199" w:rsidRPr="00C6293B" w:rsidRDefault="00724199" w:rsidP="00724199">
            <w:pPr>
              <w:contextualSpacing/>
              <w:jc w:val="both"/>
            </w:pPr>
            <w:r w:rsidRPr="00C6293B">
              <w:t>Pedagogická rada projednala dne</w:t>
            </w:r>
            <w:r>
              <w:t>: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4199" w:rsidRPr="008E164C" w:rsidRDefault="00A9507A" w:rsidP="00724199">
            <w:pPr>
              <w:snapToGrid w:val="0"/>
              <w:jc w:val="both"/>
            </w:pPr>
            <w:r>
              <w:t>26. 08</w:t>
            </w:r>
            <w:r w:rsidR="00A70DFB">
              <w:t>. 2019</w:t>
            </w:r>
          </w:p>
        </w:tc>
      </w:tr>
      <w:tr w:rsidR="002A7A4F" w:rsidRPr="00C6293B" w:rsidTr="002A7A4F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7A4F" w:rsidRPr="00C6293B" w:rsidRDefault="002A7A4F" w:rsidP="002A7A4F">
            <w:pPr>
              <w:contextualSpacing/>
              <w:jc w:val="both"/>
            </w:pPr>
            <w:r w:rsidRPr="00C6293B">
              <w:t>Směrnice nabývá účinnosti dne: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7A4F" w:rsidRPr="00C6293B" w:rsidRDefault="007143EE" w:rsidP="00724199">
            <w:pPr>
              <w:snapToGrid w:val="0"/>
              <w:contextualSpacing/>
              <w:jc w:val="both"/>
            </w:pPr>
            <w:r>
              <w:t>01. 0</w:t>
            </w:r>
            <w:r w:rsidR="00A9507A">
              <w:t>9</w:t>
            </w:r>
            <w:r>
              <w:t>. 201</w:t>
            </w:r>
            <w:r w:rsidR="00A70DFB">
              <w:t>9</w:t>
            </w:r>
          </w:p>
        </w:tc>
      </w:tr>
      <w:tr w:rsidR="000544D7" w:rsidRPr="00C6293B" w:rsidTr="002A7A4F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44D7" w:rsidRPr="002C0D77" w:rsidRDefault="000544D7" w:rsidP="000544D7">
            <w:pPr>
              <w:contextualSpacing/>
              <w:jc w:val="both"/>
            </w:pPr>
            <w:r>
              <w:t>Aktualizace č.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44D7" w:rsidRDefault="00A9507A" w:rsidP="00054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E0C1D" w:rsidRPr="008E0C1D" w:rsidRDefault="008E0C1D" w:rsidP="008E0C1D">
      <w:pPr>
        <w:contextualSpacing/>
        <w:jc w:val="both"/>
        <w:rPr>
          <w:sz w:val="22"/>
          <w:szCs w:val="22"/>
        </w:rPr>
      </w:pPr>
      <w:r w:rsidRPr="008E0C1D">
        <w:rPr>
          <w:sz w:val="22"/>
          <w:szCs w:val="22"/>
        </w:rPr>
        <w:t>Zrušuje se předchozí znění</w:t>
      </w:r>
      <w:r w:rsidR="00A9507A">
        <w:rPr>
          <w:sz w:val="22"/>
          <w:szCs w:val="22"/>
        </w:rPr>
        <w:t xml:space="preserve"> této směrnice ze dne 1. 2. 2019</w:t>
      </w:r>
      <w:r w:rsidRPr="008E0C1D">
        <w:rPr>
          <w:sz w:val="22"/>
          <w:szCs w:val="22"/>
        </w:rPr>
        <w:t>. Změny ve směrnici jsou prováděny formou číslovaných aktualizací.</w:t>
      </w:r>
    </w:p>
    <w:p w:rsidR="008E0C1D" w:rsidRPr="008E0C1D" w:rsidRDefault="008E0C1D" w:rsidP="008E0C1D"/>
    <w:p w:rsidR="00EF0E0D" w:rsidRDefault="00EF0E0D" w:rsidP="00167F2F">
      <w:pPr>
        <w:pStyle w:val="Nadpis1"/>
        <w:tabs>
          <w:tab w:val="num" w:pos="0"/>
        </w:tabs>
        <w:spacing w:before="0" w:beforeAutospacing="0"/>
        <w:ind w:left="425" w:hanging="357"/>
        <w:contextualSpacing/>
        <w:jc w:val="both"/>
      </w:pPr>
      <w:bookmarkStart w:id="0" w:name="_Toc17661081"/>
      <w:r>
        <w:t>Úvodní ustanovení</w:t>
      </w:r>
      <w:bookmarkEnd w:id="0"/>
      <w:r>
        <w:t xml:space="preserve"> </w:t>
      </w:r>
    </w:p>
    <w:p w:rsidR="00EF0E0D" w:rsidRDefault="00EF0E0D" w:rsidP="007866DC">
      <w:pPr>
        <w:ind w:left="-5"/>
        <w:jc w:val="both"/>
      </w:pPr>
      <w:r>
        <w:t>Organizační řád mateřské školy</w:t>
      </w:r>
      <w:r w:rsidR="00FE6E82">
        <w:t xml:space="preserve"> upravuje organizační strukturu a jednotlivé</w:t>
      </w:r>
      <w:r>
        <w:t xml:space="preserve"> </w:t>
      </w:r>
      <w:r w:rsidR="003B721E" w:rsidRPr="003B721E">
        <w:t>oblasti</w:t>
      </w:r>
      <w:r w:rsidRPr="003B721E">
        <w:t xml:space="preserve"> řízení,</w:t>
      </w:r>
      <w:r w:rsidRPr="00F2307C">
        <w:rPr>
          <w:color w:val="FF0000"/>
        </w:rPr>
        <w:t xml:space="preserve"> </w:t>
      </w:r>
      <w:r>
        <w:t xml:space="preserve">práva, odpovědnost a povinnosti pracovníků školy.  </w:t>
      </w:r>
    </w:p>
    <w:p w:rsidR="00884A27" w:rsidRDefault="00EF0E0D" w:rsidP="007866DC">
      <w:pPr>
        <w:ind w:left="-5"/>
        <w:jc w:val="both"/>
      </w:pPr>
      <w:r>
        <w:t xml:space="preserve">Organizační řád je základní normou </w:t>
      </w:r>
      <w:r w:rsidR="00563C47">
        <w:t xml:space="preserve">mateřské </w:t>
      </w:r>
      <w:r>
        <w:t xml:space="preserve">školy jako organizace ve smyslu Zákoníku práce.  </w:t>
      </w:r>
    </w:p>
    <w:p w:rsidR="00884A27" w:rsidRDefault="00EF0E0D" w:rsidP="00ED001F">
      <w:pPr>
        <w:ind w:left="-5"/>
        <w:jc w:val="both"/>
      </w:pPr>
      <w:r>
        <w:t>Organizační řád vydává ředitel školy, v souladu s ustanovením § 165</w:t>
      </w:r>
      <w:r w:rsidR="00563C47">
        <w:t xml:space="preserve"> </w:t>
      </w:r>
      <w:r>
        <w:t>odst. 1 písm. a) zákona č. 561/2004 Sb., o předškolním, základním, středním, vyšším odborném a jiném vzd</w:t>
      </w:r>
      <w:r w:rsidR="00563C47">
        <w:t>ělávání (š</w:t>
      </w:r>
      <w:r>
        <w:t xml:space="preserve">kolský zákon), ve znění pozdějších předpisů. </w:t>
      </w:r>
    </w:p>
    <w:p w:rsidR="00EF0E0D" w:rsidRDefault="002856DE" w:rsidP="00B35404">
      <w:pPr>
        <w:jc w:val="both"/>
      </w:pPr>
      <w:r>
        <w:t>Mateřská škola, jejíž činnost vykonává právnická osoba Lingua Universal soukromá základní škola a mateřská škola</w:t>
      </w:r>
      <w:r w:rsidR="00582992">
        <w:t xml:space="preserve"> s. r. o.</w:t>
      </w:r>
      <w:r>
        <w:t>, byla zřízena usnesením Krajského úřadu Ústeckého kraje (odbor školství, mládeže a tělovýchovy) č. j. 714/SMT/2006/2</w:t>
      </w:r>
      <w:r w:rsidR="00884A27">
        <w:t xml:space="preserve"> s účinností od 01. 09. 2006.</w:t>
      </w:r>
    </w:p>
    <w:p w:rsidR="00322CA1" w:rsidRDefault="00322CA1" w:rsidP="00322CA1">
      <w:pPr>
        <w:pStyle w:val="Nadpis1"/>
      </w:pPr>
      <w:bookmarkStart w:id="1" w:name="_Toc17661082"/>
      <w:r>
        <w:t>Údaje o zařízení</w:t>
      </w:r>
      <w:bookmarkEnd w:id="1"/>
    </w:p>
    <w:p w:rsidR="00322CA1" w:rsidRDefault="009623EA" w:rsidP="00322CA1">
      <w:pPr>
        <w:spacing w:line="360" w:lineRule="auto"/>
        <w:ind w:left="2127" w:hanging="2127"/>
        <w:contextualSpacing/>
        <w:rPr>
          <w:lang w:eastAsia="ko-KR"/>
        </w:rPr>
      </w:pPr>
      <w:r>
        <w:t xml:space="preserve">Název školy: </w:t>
      </w:r>
      <w:r>
        <w:tab/>
        <w:t>LINGUA UNIVERSAL</w:t>
      </w:r>
      <w:r w:rsidR="00322CA1">
        <w:t xml:space="preserve"> soukromá základní škola a mateřská škola s.r.o.</w:t>
      </w:r>
    </w:p>
    <w:p w:rsidR="00322CA1" w:rsidRDefault="00322CA1" w:rsidP="00322CA1">
      <w:pPr>
        <w:spacing w:line="360" w:lineRule="auto"/>
      </w:pPr>
      <w:r>
        <w:t>Adresa:</w:t>
      </w:r>
      <w:r>
        <w:tab/>
      </w:r>
      <w:r>
        <w:tab/>
        <w:t>Sovova 2, 412 01 Litoměřice</w:t>
      </w:r>
    </w:p>
    <w:p w:rsidR="00322CA1" w:rsidRDefault="00322CA1" w:rsidP="00322CA1">
      <w:pPr>
        <w:spacing w:line="360" w:lineRule="auto"/>
      </w:pPr>
      <w:r>
        <w:t>Právní forma:</w:t>
      </w:r>
      <w:r>
        <w:tab/>
      </w:r>
      <w:r>
        <w:tab/>
        <w:t>společnost s ručením omezeným</w:t>
      </w:r>
    </w:p>
    <w:p w:rsidR="00322CA1" w:rsidRDefault="00322CA1" w:rsidP="00322CA1">
      <w:pPr>
        <w:spacing w:line="360" w:lineRule="auto"/>
      </w:pPr>
      <w:r>
        <w:t>IČO:</w:t>
      </w:r>
      <w:r>
        <w:tab/>
      </w:r>
      <w:r>
        <w:tab/>
      </w:r>
      <w:r>
        <w:tab/>
        <w:t>25018515</w:t>
      </w:r>
    </w:p>
    <w:p w:rsidR="00322CA1" w:rsidRDefault="00322CA1" w:rsidP="00322CA1">
      <w:pPr>
        <w:spacing w:line="360" w:lineRule="auto"/>
      </w:pPr>
      <w:r>
        <w:t>IZO:</w:t>
      </w:r>
      <w:r>
        <w:tab/>
      </w:r>
      <w:r>
        <w:tab/>
      </w:r>
      <w:r>
        <w:tab/>
        <w:t>600001393</w:t>
      </w:r>
    </w:p>
    <w:p w:rsidR="00322CA1" w:rsidRDefault="00322CA1" w:rsidP="00322CA1">
      <w:pPr>
        <w:spacing w:line="360" w:lineRule="auto"/>
      </w:pPr>
      <w:r>
        <w:t>Pracoviště:</w:t>
      </w:r>
      <w:r>
        <w:tab/>
      </w:r>
      <w:r>
        <w:tab/>
        <w:t xml:space="preserve">Sovova 2, 412 01 Litoměřice </w:t>
      </w:r>
    </w:p>
    <w:p w:rsidR="00856E34" w:rsidRDefault="00856E34" w:rsidP="00856E34">
      <w:pPr>
        <w:spacing w:line="360" w:lineRule="auto"/>
        <w:ind w:left="2127" w:hanging="2127"/>
        <w:contextualSpacing/>
        <w:rPr>
          <w:lang w:eastAsia="ko-KR"/>
        </w:rPr>
      </w:pPr>
      <w:r>
        <w:t>Zřizovatel:</w:t>
      </w:r>
      <w:r>
        <w:tab/>
        <w:t>LINGUA UNIVERSAL, soukromá základní škola a mateřská škola s.r.o.</w:t>
      </w:r>
    </w:p>
    <w:p w:rsidR="00322CA1" w:rsidRDefault="00856E34" w:rsidP="00322CA1">
      <w:pPr>
        <w:spacing w:line="360" w:lineRule="auto"/>
      </w:pPr>
      <w:r>
        <w:t>Ředitelka školy:</w:t>
      </w:r>
      <w:r>
        <w:tab/>
        <w:t>Ing. Blanka Ježková</w:t>
      </w:r>
    </w:p>
    <w:p w:rsidR="00322CA1" w:rsidRDefault="00322CA1" w:rsidP="00322CA1">
      <w:pPr>
        <w:spacing w:line="360" w:lineRule="auto"/>
      </w:pPr>
      <w:r>
        <w:t>Telefon:</w:t>
      </w:r>
      <w:r>
        <w:tab/>
      </w:r>
      <w:r>
        <w:tab/>
        <w:t>416</w:t>
      </w:r>
      <w:r w:rsidR="009623EA">
        <w:t> </w:t>
      </w:r>
      <w:r>
        <w:t>733</w:t>
      </w:r>
      <w:r w:rsidR="009623EA">
        <w:t xml:space="preserve"> </w:t>
      </w:r>
      <w:r>
        <w:t>690</w:t>
      </w:r>
      <w:r>
        <w:tab/>
      </w:r>
      <w:r>
        <w:tab/>
      </w:r>
    </w:p>
    <w:p w:rsidR="00322CA1" w:rsidRDefault="00322CA1" w:rsidP="00322CA1">
      <w:pPr>
        <w:spacing w:line="360" w:lineRule="auto"/>
      </w:pPr>
      <w:r>
        <w:t xml:space="preserve">Typ: </w:t>
      </w:r>
      <w:r>
        <w:tab/>
      </w:r>
      <w:r>
        <w:tab/>
      </w:r>
      <w:r>
        <w:tab/>
        <w:t>S celodenní péčí</w:t>
      </w:r>
    </w:p>
    <w:p w:rsidR="00322CA1" w:rsidRPr="009623EA" w:rsidRDefault="00322CA1" w:rsidP="00322CA1">
      <w:pPr>
        <w:spacing w:line="360" w:lineRule="auto"/>
      </w:pPr>
      <w:r>
        <w:t>Stanovená kapacita:</w:t>
      </w:r>
      <w:r>
        <w:tab/>
      </w:r>
      <w:r w:rsidR="00A70DFB">
        <w:t>25</w:t>
      </w:r>
      <w:r w:rsidR="00724199">
        <w:t xml:space="preserve"> </w:t>
      </w:r>
      <w:r>
        <w:t>dětí</w:t>
      </w:r>
      <w:r w:rsidR="009623EA">
        <w:t xml:space="preserve">, </w:t>
      </w:r>
      <w:r w:rsidR="00724199">
        <w:t>2</w:t>
      </w:r>
      <w:r w:rsidR="009623EA">
        <w:t xml:space="preserve"> třídy</w:t>
      </w:r>
      <w:r>
        <w:t xml:space="preserve"> (věkové složení dětí: 5 – 7 let)</w:t>
      </w:r>
    </w:p>
    <w:p w:rsidR="00856E34" w:rsidRDefault="00322CA1" w:rsidP="00322CA1">
      <w:pPr>
        <w:spacing w:line="360" w:lineRule="auto"/>
      </w:pPr>
      <w:r>
        <w:t>Personál:</w:t>
      </w:r>
      <w:r>
        <w:tab/>
      </w:r>
      <w:r>
        <w:tab/>
      </w:r>
      <w:r w:rsidR="00A70DFB">
        <w:t>3x pedagogičtí pracovníci</w:t>
      </w:r>
    </w:p>
    <w:p w:rsidR="00CE7FA4" w:rsidRDefault="00A70DFB" w:rsidP="00CE7FA4">
      <w:pPr>
        <w:spacing w:line="360" w:lineRule="auto"/>
        <w:ind w:left="2130"/>
      </w:pPr>
      <w:r>
        <w:t>1x speciální pedagog</w:t>
      </w:r>
    </w:p>
    <w:p w:rsidR="00856E34" w:rsidRDefault="002D61B3" w:rsidP="00322CA1">
      <w:pPr>
        <w:spacing w:line="360" w:lineRule="auto"/>
      </w:pPr>
      <w:r>
        <w:tab/>
      </w:r>
      <w:r>
        <w:tab/>
      </w:r>
      <w:r>
        <w:tab/>
      </w:r>
      <w:r w:rsidR="00FD0318">
        <w:t>2</w:t>
      </w:r>
      <w:r w:rsidR="00A70DFB">
        <w:t>x vyučující cizího jazyka</w:t>
      </w:r>
    </w:p>
    <w:p w:rsidR="00856E34" w:rsidRDefault="00856E34" w:rsidP="00A70DFB">
      <w:pPr>
        <w:spacing w:line="360" w:lineRule="auto"/>
      </w:pPr>
      <w:r>
        <w:tab/>
      </w:r>
      <w:r>
        <w:tab/>
      </w:r>
      <w:r>
        <w:tab/>
      </w:r>
    </w:p>
    <w:p w:rsidR="00A70DFB" w:rsidRDefault="00A70DFB" w:rsidP="00A70DFB">
      <w:pPr>
        <w:spacing w:line="360" w:lineRule="auto"/>
      </w:pPr>
    </w:p>
    <w:p w:rsidR="00322CA1" w:rsidRDefault="00856E34" w:rsidP="00856E34">
      <w:pPr>
        <w:spacing w:line="360" w:lineRule="auto"/>
      </w:pPr>
      <w:r>
        <w:lastRenderedPageBreak/>
        <w:tab/>
      </w:r>
      <w:r>
        <w:tab/>
      </w:r>
      <w:r>
        <w:tab/>
        <w:t>2 provozní zaměstnanci (správce, uklízečka)</w:t>
      </w:r>
      <w:r w:rsidR="00322CA1">
        <w:tab/>
      </w:r>
      <w:r w:rsidR="00322CA1">
        <w:tab/>
      </w:r>
    </w:p>
    <w:p w:rsidR="00322CA1" w:rsidRPr="00322CA1" w:rsidRDefault="00322CA1" w:rsidP="00167F2F">
      <w:pPr>
        <w:spacing w:line="360" w:lineRule="auto"/>
      </w:pPr>
      <w:r>
        <w:t>Provozní doba:</w:t>
      </w:r>
      <w:r>
        <w:tab/>
        <w:t>7:30 - 16</w:t>
      </w:r>
      <w:r w:rsidR="00167F2F">
        <w:t>:</w:t>
      </w:r>
      <w:r w:rsidR="00D00C49">
        <w:t>3</w:t>
      </w:r>
      <w:r w:rsidR="00167F2F">
        <w:t>0 hod.</w:t>
      </w:r>
    </w:p>
    <w:p w:rsidR="00EF0E0D" w:rsidRDefault="00A87D5A" w:rsidP="00D070EB">
      <w:pPr>
        <w:pStyle w:val="Nadpis1"/>
        <w:tabs>
          <w:tab w:val="num" w:pos="0"/>
        </w:tabs>
        <w:spacing w:before="240" w:after="60"/>
        <w:ind w:left="426" w:hanging="360"/>
        <w:contextualSpacing/>
        <w:jc w:val="both"/>
      </w:pPr>
      <w:bookmarkStart w:id="2" w:name="_Toc17661083"/>
      <w:r>
        <w:t>P</w:t>
      </w:r>
      <w:r w:rsidR="00EF0E0D">
        <w:t>ředmět činnosti</w:t>
      </w:r>
      <w:bookmarkEnd w:id="2"/>
      <w:r w:rsidR="00EF0E0D">
        <w:t xml:space="preserve"> </w:t>
      </w:r>
    </w:p>
    <w:p w:rsidR="00BC2ED4" w:rsidRDefault="00A87D5A" w:rsidP="00BC2ED4">
      <w:pPr>
        <w:contextualSpacing/>
        <w:jc w:val="both"/>
      </w:pPr>
      <w:r w:rsidRPr="00C6293B">
        <w:t xml:space="preserve">Základním předmětem činnosti </w:t>
      </w:r>
      <w:r>
        <w:t xml:space="preserve">mateřské školy </w:t>
      </w:r>
      <w:r w:rsidRPr="00C6293B">
        <w:t xml:space="preserve">dle zřizovací listiny, je poskytování </w:t>
      </w:r>
      <w:r>
        <w:t xml:space="preserve">předškolního vzdělávání v souladu s cíli o předškolním vzdělávání uvedených v § 33 zákona </w:t>
      </w:r>
      <w:r w:rsidRPr="00C6293B">
        <w:t>č. 561/2004 Sb., o předškolním, základním, středním, vyšším odborném a jiném vzdělávání (školský zákon), v platném znění.</w:t>
      </w:r>
    </w:p>
    <w:p w:rsidR="00BC2ED4" w:rsidRPr="00BC2ED4" w:rsidRDefault="00BC2ED4" w:rsidP="00BC2ED4">
      <w:pPr>
        <w:contextualSpacing/>
        <w:jc w:val="both"/>
      </w:pPr>
    </w:p>
    <w:p w:rsidR="00AE3002" w:rsidRPr="00BC2ED4" w:rsidRDefault="00AE3002" w:rsidP="00BC2ED4">
      <w:pPr>
        <w:contextualSpacing/>
        <w:jc w:val="both"/>
        <w:rPr>
          <w:sz w:val="28"/>
        </w:rPr>
      </w:pPr>
      <w:r w:rsidRPr="00BC2ED4">
        <w:rPr>
          <w:u w:val="single"/>
        </w:rPr>
        <w:t>Cíle předškolního vzdělávání dle § 33 školského zákona:</w:t>
      </w:r>
    </w:p>
    <w:p w:rsidR="00AE3002" w:rsidRDefault="00AE3002" w:rsidP="00582992">
      <w:pPr>
        <w:pStyle w:val="Normlnweb"/>
        <w:spacing w:before="120"/>
        <w:jc w:val="both"/>
      </w:pPr>
      <w:r>
        <w:t>Předškolní vzdělávání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pro pokračování ve vzdělávání. Předškolní vzdělávání napomáhá vyrovnávat nerovnoměrnosti vývoje dětí před vstupem do základního vzdělávání a poskytuje speciálně pedagogickou péči dětem se speciálními vzdělávacími potřebami.</w:t>
      </w:r>
    </w:p>
    <w:p w:rsidR="00AE3002" w:rsidRDefault="00AE3002" w:rsidP="00B35404">
      <w:pPr>
        <w:pStyle w:val="Normlnweb"/>
        <w:jc w:val="both"/>
      </w:pPr>
      <w:r>
        <w:t>Dalším předmětem činnosti mateřské školy je</w:t>
      </w:r>
      <w:r w:rsidR="00A2052E">
        <w:t xml:space="preserve"> nabídka zájmových kroužků a zajištění školního stravování.</w:t>
      </w:r>
    </w:p>
    <w:p w:rsidR="00EF0E0D" w:rsidRPr="00582992" w:rsidRDefault="00EF0E0D" w:rsidP="00D070EB">
      <w:pPr>
        <w:pStyle w:val="Nadpis1"/>
        <w:tabs>
          <w:tab w:val="num" w:pos="0"/>
        </w:tabs>
        <w:spacing w:before="240" w:after="60"/>
        <w:ind w:left="426" w:hanging="360"/>
        <w:contextualSpacing/>
        <w:jc w:val="both"/>
      </w:pPr>
      <w:bookmarkStart w:id="3" w:name="_Toc17661084"/>
      <w:r w:rsidRPr="00582992">
        <w:t>Organizační členění</w:t>
      </w:r>
      <w:bookmarkEnd w:id="3"/>
      <w:r w:rsidRPr="00582992">
        <w:t xml:space="preserve"> </w:t>
      </w:r>
    </w:p>
    <w:p w:rsidR="00EF0E0D" w:rsidRDefault="00EF0E0D" w:rsidP="00EF0E0D">
      <w:pPr>
        <w:numPr>
          <w:ilvl w:val="0"/>
          <w:numId w:val="9"/>
        </w:numPr>
        <w:spacing w:after="170" w:line="247" w:lineRule="auto"/>
        <w:ind w:hanging="218"/>
        <w:jc w:val="both"/>
      </w:pPr>
      <w:r>
        <w:t xml:space="preserve">V čele </w:t>
      </w:r>
      <w:r w:rsidR="00582992">
        <w:t xml:space="preserve">mateřské </w:t>
      </w:r>
      <w:r>
        <w:t xml:space="preserve">školy jako právního </w:t>
      </w:r>
      <w:r w:rsidR="00AE3002">
        <w:t xml:space="preserve">subjektu stojí ředitelka </w:t>
      </w:r>
      <w:r w:rsidR="009623EA">
        <w:t xml:space="preserve">LINGUA UNIVERSAL </w:t>
      </w:r>
      <w:r w:rsidR="00582992">
        <w:t>soukromé základní školy a mateřská školy s. r. o</w:t>
      </w:r>
      <w:r w:rsidR="00AE3002">
        <w:t>.</w:t>
      </w:r>
    </w:p>
    <w:p w:rsidR="00A50A82" w:rsidRDefault="00A50A82" w:rsidP="00EF0E0D">
      <w:pPr>
        <w:numPr>
          <w:ilvl w:val="0"/>
          <w:numId w:val="9"/>
        </w:numPr>
        <w:spacing w:after="170" w:line="247" w:lineRule="auto"/>
        <w:ind w:hanging="218"/>
        <w:jc w:val="both"/>
      </w:pPr>
      <w:r>
        <w:t xml:space="preserve">Ředitelka jmenuje </w:t>
      </w:r>
      <w:r w:rsidR="00FD0318">
        <w:t>zástupce</w:t>
      </w:r>
      <w:r>
        <w:t xml:space="preserve"> </w:t>
      </w:r>
      <w:r w:rsidR="00FD0318">
        <w:t>mateřské školy a vedoucí učitelku MŠ.</w:t>
      </w:r>
    </w:p>
    <w:p w:rsidR="00EF0E0D" w:rsidRDefault="00EF0E0D" w:rsidP="00EF0E0D">
      <w:pPr>
        <w:numPr>
          <w:ilvl w:val="0"/>
          <w:numId w:val="9"/>
        </w:numPr>
        <w:spacing w:after="170" w:line="247" w:lineRule="auto"/>
        <w:ind w:hanging="218"/>
        <w:jc w:val="both"/>
      </w:pPr>
      <w:r>
        <w:t>Organizační struktura šk</w:t>
      </w:r>
      <w:r w:rsidR="003F6CD9">
        <w:t xml:space="preserve">oly je zpracována v příloze č. 1 </w:t>
      </w:r>
      <w:r>
        <w:t xml:space="preserve">tohoto řádu. </w:t>
      </w:r>
    </w:p>
    <w:p w:rsidR="00EB046B" w:rsidRDefault="00EF0E0D" w:rsidP="00EB046B">
      <w:pPr>
        <w:numPr>
          <w:ilvl w:val="0"/>
          <w:numId w:val="9"/>
        </w:numPr>
        <w:spacing w:after="170" w:line="247" w:lineRule="auto"/>
        <w:ind w:hanging="218"/>
        <w:jc w:val="both"/>
      </w:pPr>
      <w:r>
        <w:t xml:space="preserve">Kompetence pracovníků jsou stanoveny v pracovních náplních. </w:t>
      </w:r>
    </w:p>
    <w:p w:rsidR="00EB046B" w:rsidRPr="00582992" w:rsidRDefault="00EB046B" w:rsidP="00D070EB">
      <w:pPr>
        <w:pStyle w:val="Nadpis1"/>
        <w:tabs>
          <w:tab w:val="num" w:pos="0"/>
        </w:tabs>
        <w:spacing w:before="240" w:after="60"/>
        <w:ind w:left="426" w:hanging="360"/>
        <w:contextualSpacing/>
        <w:jc w:val="both"/>
      </w:pPr>
      <w:bookmarkStart w:id="4" w:name="_Toc17661085"/>
      <w:r w:rsidRPr="00582992">
        <w:t>Vnitřní předpisy a směrnice</w:t>
      </w:r>
      <w:bookmarkEnd w:id="4"/>
    </w:p>
    <w:p w:rsidR="00EB046B" w:rsidRPr="00C6293B" w:rsidRDefault="00EB046B" w:rsidP="00EB046B">
      <w:pPr>
        <w:spacing w:before="120"/>
        <w:contextualSpacing/>
        <w:jc w:val="both"/>
      </w:pPr>
      <w:r>
        <w:t>Mateřská š</w:t>
      </w:r>
      <w:r w:rsidRPr="00C6293B">
        <w:t>kola se při své činnosti řídí zejména základními organizačními předpisy, vede jejich evidenci. V organizaci jsou tyto a další předpisy a dokumenty zveřejňovány na místě obvyklém</w:t>
      </w:r>
      <w:r>
        <w:t>,</w:t>
      </w:r>
      <w:r w:rsidR="00F71B91">
        <w:t xml:space="preserve"> tj.</w:t>
      </w:r>
      <w:r>
        <w:t xml:space="preserve"> v prostorách mateřské školy, </w:t>
      </w:r>
      <w:r w:rsidRPr="00C6293B">
        <w:t>na webových stránkách</w:t>
      </w:r>
      <w:r w:rsidR="00F2307C">
        <w:t xml:space="preserve"> školy, </w:t>
      </w:r>
      <w:r>
        <w:t>v sekretariátu školy</w:t>
      </w:r>
      <w:r w:rsidR="00F2307C">
        <w:t xml:space="preserve"> a ředitelně školy</w:t>
      </w:r>
      <w:r w:rsidRPr="00C6293B">
        <w:t xml:space="preserve">. </w:t>
      </w:r>
    </w:p>
    <w:p w:rsidR="00EB046B" w:rsidRPr="00EB046B" w:rsidRDefault="00EB046B" w:rsidP="00B35404">
      <w:pPr>
        <w:spacing w:before="120"/>
        <w:contextualSpacing/>
        <w:jc w:val="both"/>
        <w:rPr>
          <w:sz w:val="28"/>
        </w:rPr>
      </w:pPr>
      <w:r w:rsidRPr="00C6293B">
        <w:t xml:space="preserve">Pracovníci jsou povinni </w:t>
      </w:r>
      <w:r w:rsidR="00F2307C">
        <w:t>tyto předpisy a další dokumenty</w:t>
      </w:r>
      <w:r w:rsidRPr="00C6293B">
        <w:t xml:space="preserve"> pravidelně sledovat, s nově zveřejněnými materiály se seznamovat a seznámení potvrdit vlastnoručním podpisem na přiložené prezenční listině. Přehled </w:t>
      </w:r>
      <w:r w:rsidRPr="00BC2ED4">
        <w:t>vydaných směrnic organizací je uveden v příloze</w:t>
      </w:r>
      <w:r w:rsidRPr="00C6293B">
        <w:t xml:space="preserve"> tohoto organizačního řádu.</w:t>
      </w:r>
    </w:p>
    <w:p w:rsidR="00EF0E0D" w:rsidRDefault="003B721E" w:rsidP="00D070EB">
      <w:pPr>
        <w:pStyle w:val="Nadpis1"/>
        <w:tabs>
          <w:tab w:val="num" w:pos="0"/>
        </w:tabs>
        <w:spacing w:before="240" w:after="60"/>
        <w:ind w:left="426" w:hanging="360"/>
        <w:contextualSpacing/>
        <w:jc w:val="both"/>
      </w:pPr>
      <w:bookmarkStart w:id="5" w:name="_Toc17661086"/>
      <w:r>
        <w:t>Oblasti ř</w:t>
      </w:r>
      <w:r w:rsidR="00EF0E0D" w:rsidRPr="00F71B91">
        <w:t>ízení školy</w:t>
      </w:r>
      <w:bookmarkEnd w:id="5"/>
      <w:r w:rsidR="00EF0E0D" w:rsidRPr="00F71B91">
        <w:t xml:space="preserve">  </w:t>
      </w:r>
    </w:p>
    <w:p w:rsidR="003B721E" w:rsidRPr="003B721E" w:rsidRDefault="00134A57" w:rsidP="003B721E">
      <w:pPr>
        <w:pStyle w:val="Nadpis2"/>
      </w:pPr>
      <w:bookmarkStart w:id="6" w:name="_Toc17661087"/>
      <w:r>
        <w:t>Vedení</w:t>
      </w:r>
      <w:r w:rsidR="003B721E">
        <w:t xml:space="preserve"> školy</w:t>
      </w:r>
      <w:r>
        <w:t xml:space="preserve"> - ředitelka</w:t>
      </w:r>
      <w:bookmarkEnd w:id="6"/>
    </w:p>
    <w:p w:rsidR="003B721E" w:rsidRDefault="00EF0E0D" w:rsidP="00C30B43">
      <w:pPr>
        <w:ind w:left="-5"/>
        <w:jc w:val="both"/>
      </w:pPr>
      <w:r>
        <w:t xml:space="preserve">Statutárním orgánem školy je ředitelka, kterou jmenuje a odvolává </w:t>
      </w:r>
      <w:r w:rsidR="00A663D8">
        <w:t>zřizovatel školy</w:t>
      </w:r>
      <w:r>
        <w:t xml:space="preserve">. Jménem organizace jedná ředitelka </w:t>
      </w:r>
      <w:r w:rsidR="00A663D8">
        <w:t xml:space="preserve">školy </w:t>
      </w:r>
      <w:r>
        <w:t>tak, že k otisku razítka organizac</w:t>
      </w:r>
      <w:r w:rsidR="00C30B43">
        <w:t xml:space="preserve">e připojí vlastnoruční podpis. </w:t>
      </w:r>
      <w:r w:rsidR="00A663D8" w:rsidRPr="00C6293B">
        <w:t>Ředitel</w:t>
      </w:r>
      <w:r w:rsidR="00A663D8">
        <w:t>ka</w:t>
      </w:r>
      <w:r w:rsidR="00A663D8" w:rsidRPr="00C6293B">
        <w:t xml:space="preserve"> jedná ve všech záležitostech jménem školy, pokud nepřenesl</w:t>
      </w:r>
      <w:r w:rsidR="00A663D8">
        <w:t>a</w:t>
      </w:r>
      <w:r w:rsidR="00A663D8" w:rsidRPr="00C6293B">
        <w:t xml:space="preserve"> svoji pravomoc na jiné pracovníky v jejich pracovních náplních. Rozhoduje o nakládání s majetkem a ostatními </w:t>
      </w:r>
      <w:r w:rsidR="00A663D8" w:rsidRPr="00C6293B">
        <w:lastRenderedPageBreak/>
        <w:t>prostředky organizace. Schvaluje všechny d</w:t>
      </w:r>
      <w:r w:rsidR="00A663D8">
        <w:t>okumenty, které tvoří výstupy mateřské</w:t>
      </w:r>
      <w:r w:rsidR="00F71B91">
        <w:t xml:space="preserve"> školy. </w:t>
      </w:r>
      <w:r w:rsidR="00A663D8" w:rsidRPr="00C6293B">
        <w:t>Ředitel</w:t>
      </w:r>
      <w:r w:rsidR="00A663D8">
        <w:t>ka</w:t>
      </w:r>
      <w:r w:rsidR="00A663D8" w:rsidRPr="00C6293B">
        <w:t xml:space="preserve"> určuje organizační strukturu</w:t>
      </w:r>
      <w:r w:rsidR="00A663D8">
        <w:t xml:space="preserve"> mateřské</w:t>
      </w:r>
      <w:r w:rsidR="00A663D8" w:rsidRPr="00C6293B">
        <w:t xml:space="preserve"> školy a personální zajištění činnosti.</w:t>
      </w:r>
    </w:p>
    <w:p w:rsidR="003B721E" w:rsidRDefault="00134A57" w:rsidP="003B721E">
      <w:pPr>
        <w:pStyle w:val="Nadpis2"/>
      </w:pPr>
      <w:bookmarkStart w:id="7" w:name="_Toc17661088"/>
      <w:r>
        <w:t>Strategie řízení</w:t>
      </w:r>
      <w:bookmarkEnd w:id="7"/>
    </w:p>
    <w:p w:rsidR="00FE6E82" w:rsidRDefault="00134A57" w:rsidP="00C30B43">
      <w:pPr>
        <w:jc w:val="both"/>
      </w:pPr>
      <w:r>
        <w:t>Všichni pracovníci mají písemně stanoveny své kompetence. V oblasti svých kompetencí mají právo rozhodovat, mají povinnost informovat o svých rozhodnutích ředitelku školy, mají plnou zodpovědnost za svá rozhodnutí.</w:t>
      </w:r>
      <w:r w:rsidR="00C30B43">
        <w:t xml:space="preserve"> </w:t>
      </w:r>
      <w:r w:rsidR="00FE6E82">
        <w:t xml:space="preserve">Kompetence jednotlivých pracovníků jsou stanoveny v jejich pracovních náplních, </w:t>
      </w:r>
      <w:r w:rsidR="003501CC">
        <w:t>viz součást osobního spisu každého zaměstnance.</w:t>
      </w:r>
    </w:p>
    <w:p w:rsidR="00134A57" w:rsidRDefault="00134A57" w:rsidP="00134A57">
      <w:pPr>
        <w:pStyle w:val="Nadpis2"/>
      </w:pPr>
      <w:bookmarkStart w:id="8" w:name="_Toc17661089"/>
      <w:r>
        <w:t>Finanční řízení</w:t>
      </w:r>
      <w:bookmarkEnd w:id="8"/>
    </w:p>
    <w:p w:rsidR="00134A57" w:rsidRDefault="00134A57" w:rsidP="00134A57">
      <w:r>
        <w:t>Účetní agendu v plném rozsahu vede smluvně externí účetní</w:t>
      </w:r>
      <w:r w:rsidR="00CE7FA4">
        <w:t>.</w:t>
      </w:r>
    </w:p>
    <w:p w:rsidR="00134A57" w:rsidRDefault="00134A57" w:rsidP="00134A57">
      <w:r>
        <w:t xml:space="preserve">Zpracování mzdové agendy zajišťuje </w:t>
      </w:r>
      <w:r w:rsidR="00FD0318">
        <w:t>mzdová účetní</w:t>
      </w:r>
      <w:r>
        <w:t>.</w:t>
      </w:r>
    </w:p>
    <w:p w:rsidR="00134A57" w:rsidRDefault="00134A57" w:rsidP="00134A57">
      <w:r>
        <w:t>Za správné a hospodárné využívání všech finančních prostředků v souladu s platnými právními předpisy zodpovídá ředitelka školy.</w:t>
      </w:r>
    </w:p>
    <w:p w:rsidR="00134A57" w:rsidRDefault="00134A57" w:rsidP="00134A57">
      <w:pPr>
        <w:pStyle w:val="Nadpis2"/>
      </w:pPr>
      <w:bookmarkStart w:id="9" w:name="_Toc17661090"/>
      <w:r>
        <w:t>Personální řízení</w:t>
      </w:r>
      <w:bookmarkEnd w:id="9"/>
    </w:p>
    <w:p w:rsidR="00134A57" w:rsidRDefault="00134A57" w:rsidP="00134A57">
      <w:r>
        <w:t xml:space="preserve">Personální agendu vede v plném rozsahu ředitelka a </w:t>
      </w:r>
      <w:r w:rsidR="00FD0318">
        <w:t>mzdová účetní</w:t>
      </w:r>
      <w:r>
        <w:t>.</w:t>
      </w:r>
    </w:p>
    <w:p w:rsidR="00134A57" w:rsidRDefault="00134A57" w:rsidP="00134A57">
      <w:r>
        <w:t>Sledování mzdových nároků pracovníků zajišťuje ředitelka školy.</w:t>
      </w:r>
    </w:p>
    <w:p w:rsidR="00134A57" w:rsidRDefault="00134A57" w:rsidP="00134A57">
      <w:pPr>
        <w:pStyle w:val="Nadpis2"/>
      </w:pPr>
      <w:bookmarkStart w:id="10" w:name="_Toc17661091"/>
      <w:r>
        <w:t>Materiální vybavení</w:t>
      </w:r>
      <w:bookmarkEnd w:id="10"/>
    </w:p>
    <w:p w:rsidR="00134A57" w:rsidRDefault="006439E8" w:rsidP="00134A57">
      <w:r>
        <w:t>Vstupní evidenci nově pořízeného majetku provádí hospodářka školy. Za ochranu evidovaného majetku odpovídá ten, komu je evidovaný majetek svěřen do užívání.</w:t>
      </w:r>
    </w:p>
    <w:p w:rsidR="006439E8" w:rsidRDefault="006439E8" w:rsidP="006439E8">
      <w:pPr>
        <w:pStyle w:val="Nadpis2"/>
      </w:pPr>
      <w:bookmarkStart w:id="11" w:name="_Toc17661092"/>
      <w:r>
        <w:t>Řízení výchovy a vzdělávání</w:t>
      </w:r>
      <w:bookmarkEnd w:id="11"/>
    </w:p>
    <w:p w:rsidR="006439E8" w:rsidRDefault="006439E8" w:rsidP="006439E8">
      <w:r>
        <w:t>Organizace výchovně vzdělávacího procesu se řídí platnými školskými předpisy, vnitřním řádem školy a školním vzdělávacím programem.</w:t>
      </w:r>
    </w:p>
    <w:p w:rsidR="003501CC" w:rsidRDefault="003501CC" w:rsidP="006439E8">
      <w:r>
        <w:t>Organizace mateřské školy:</w:t>
      </w:r>
    </w:p>
    <w:p w:rsidR="003501CC" w:rsidRDefault="003501CC" w:rsidP="003501CC">
      <w:pPr>
        <w:numPr>
          <w:ilvl w:val="0"/>
          <w:numId w:val="13"/>
        </w:numPr>
        <w:spacing w:line="259" w:lineRule="auto"/>
      </w:pPr>
      <w:r>
        <w:t>Školní rok začíná 1. září a končí 30. června následujícího kalendářního roku.</w:t>
      </w:r>
    </w:p>
    <w:p w:rsidR="003501CC" w:rsidRDefault="003501CC" w:rsidP="003501CC">
      <w:pPr>
        <w:numPr>
          <w:ilvl w:val="0"/>
          <w:numId w:val="13"/>
        </w:numPr>
        <w:spacing w:line="259" w:lineRule="auto"/>
      </w:pPr>
      <w:r>
        <w:t xml:space="preserve">Předškolní vzdělávání má </w:t>
      </w:r>
      <w:r w:rsidR="009623EA">
        <w:t>dvě třídy</w:t>
      </w:r>
      <w:r w:rsidR="00CE26F7">
        <w:t xml:space="preserve"> pro </w:t>
      </w:r>
      <w:r w:rsidR="00A70DFB">
        <w:t>25</w:t>
      </w:r>
      <w:r w:rsidR="00CE26F7">
        <w:t xml:space="preserve"> dětí dosahujících věku 5 let</w:t>
      </w:r>
      <w:r w:rsidR="00BF1A25">
        <w:t xml:space="preserve"> v daném </w:t>
      </w:r>
      <w:r w:rsidR="009623EA">
        <w:t>školním</w:t>
      </w:r>
      <w:r w:rsidR="00BF1A25">
        <w:t xml:space="preserve"> roce</w:t>
      </w:r>
      <w:r w:rsidR="00CE26F7">
        <w:t>.</w:t>
      </w:r>
    </w:p>
    <w:p w:rsidR="00CE26F7" w:rsidRDefault="00CE26F7" w:rsidP="003501CC">
      <w:pPr>
        <w:numPr>
          <w:ilvl w:val="0"/>
          <w:numId w:val="13"/>
        </w:numPr>
        <w:spacing w:line="259" w:lineRule="auto"/>
      </w:pPr>
      <w:r>
        <w:t>Mateřská škola organizuje pro děti školní výlety, ozdravné pobyty a další akce související s výchovně vzdělávací činností školy.</w:t>
      </w:r>
    </w:p>
    <w:p w:rsidR="00CE26F7" w:rsidRPr="00384BA9" w:rsidRDefault="00CE26F7" w:rsidP="003501CC">
      <w:pPr>
        <w:numPr>
          <w:ilvl w:val="0"/>
          <w:numId w:val="13"/>
        </w:numPr>
        <w:spacing w:line="259" w:lineRule="auto"/>
      </w:pPr>
      <w:r w:rsidRPr="00384BA9">
        <w:t>Dětem se speciálními vzdělávacími potřebami je zabezpečena nezbytná speciálně pedagogická podpora.</w:t>
      </w:r>
    </w:p>
    <w:p w:rsidR="006439E8" w:rsidRDefault="006439E8" w:rsidP="006439E8">
      <w:pPr>
        <w:pStyle w:val="Nadpis2"/>
      </w:pPr>
      <w:bookmarkStart w:id="12" w:name="_Toc17661093"/>
      <w:r>
        <w:t>Externí vztahy</w:t>
      </w:r>
      <w:bookmarkEnd w:id="12"/>
    </w:p>
    <w:p w:rsidR="006439E8" w:rsidRPr="006439E8" w:rsidRDefault="006439E8" w:rsidP="006439E8">
      <w:r>
        <w:t>Ve styku s rodiči dětí jednají jménem školy ředitelka a pedagogové školy. Rozsah zmocnění pro jednání jménem školy v externích vztazích určuje ředitelka školy.</w:t>
      </w:r>
    </w:p>
    <w:p w:rsidR="009556FF" w:rsidRDefault="009C0600" w:rsidP="009623EA">
      <w:pPr>
        <w:pStyle w:val="Nadpis1"/>
        <w:tabs>
          <w:tab w:val="num" w:pos="0"/>
        </w:tabs>
        <w:spacing w:before="240" w:beforeAutospacing="0" w:after="60" w:afterAutospacing="0"/>
        <w:ind w:left="425" w:hanging="357"/>
        <w:contextualSpacing/>
        <w:jc w:val="both"/>
      </w:pPr>
      <w:bookmarkStart w:id="13" w:name="_Toc17661094"/>
      <w:r w:rsidRPr="00F71B91">
        <w:t>Orgány řízení</w:t>
      </w:r>
      <w:bookmarkEnd w:id="13"/>
    </w:p>
    <w:p w:rsidR="00A663D8" w:rsidRDefault="009556FF" w:rsidP="00B35404">
      <w:pPr>
        <w:contextualSpacing/>
        <w:jc w:val="both"/>
      </w:pPr>
      <w:r w:rsidRPr="00C6293B">
        <w:t>Nejvyšším řídicím článkem v organizaci je ředitel</w:t>
      </w:r>
      <w:r w:rsidR="00F71B91">
        <w:t>ka</w:t>
      </w:r>
      <w:r w:rsidRPr="00C6293B">
        <w:t>. Řízení zajišťuje především prostřednictvím směrni</w:t>
      </w:r>
      <w:r w:rsidR="00F71B91">
        <w:t xml:space="preserve">c, vnitřních předpisů a pokynů vydávaných písemně, </w:t>
      </w:r>
      <w:r w:rsidR="00B35404">
        <w:t xml:space="preserve">a ústních příkazů. </w:t>
      </w:r>
    </w:p>
    <w:p w:rsidR="009556FF" w:rsidRPr="00D070EB" w:rsidRDefault="00EF0E0D" w:rsidP="002C7C0F">
      <w:pPr>
        <w:pStyle w:val="Nadpis2"/>
        <w:rPr>
          <w:rFonts w:eastAsia="Calibri"/>
        </w:rPr>
      </w:pPr>
      <w:bookmarkStart w:id="14" w:name="_Toc17661095"/>
      <w:r w:rsidRPr="00D070EB">
        <w:rPr>
          <w:rFonts w:eastAsia="Calibri"/>
        </w:rPr>
        <w:t>Ředitelka školy:</w:t>
      </w:r>
      <w:bookmarkEnd w:id="14"/>
      <w:r w:rsidRPr="00D070EB">
        <w:rPr>
          <w:rFonts w:eastAsia="Calibri"/>
        </w:rPr>
        <w:t xml:space="preserve"> </w:t>
      </w:r>
    </w:p>
    <w:p w:rsidR="009556FF" w:rsidRDefault="009556FF" w:rsidP="009556FF">
      <w:pPr>
        <w:numPr>
          <w:ilvl w:val="0"/>
          <w:numId w:val="13"/>
        </w:numPr>
        <w:spacing w:line="259" w:lineRule="auto"/>
      </w:pPr>
      <w:r>
        <w:t>z</w:t>
      </w:r>
      <w:r w:rsidRPr="00C6293B">
        <w:t>abezpečuje vedení organizace včetně přijímání pedagogických pracovníků</w:t>
      </w:r>
      <w:r>
        <w:t>,</w:t>
      </w:r>
    </w:p>
    <w:p w:rsidR="009556FF" w:rsidRDefault="00EF0E0D" w:rsidP="009556FF">
      <w:pPr>
        <w:numPr>
          <w:ilvl w:val="0"/>
          <w:numId w:val="13"/>
        </w:numPr>
        <w:spacing w:line="259" w:lineRule="auto"/>
      </w:pPr>
      <w:r>
        <w:t>přenáší výkon své pravomoci podle odborné přís</w:t>
      </w:r>
      <w:r w:rsidR="009556FF">
        <w:t xml:space="preserve">lušnosti i na ostatní podřízené </w:t>
      </w:r>
      <w:r>
        <w:t xml:space="preserve">vedoucí pracovníky, </w:t>
      </w:r>
    </w:p>
    <w:p w:rsidR="009556FF" w:rsidRDefault="009556FF" w:rsidP="009556FF">
      <w:pPr>
        <w:numPr>
          <w:ilvl w:val="0"/>
          <w:numId w:val="13"/>
        </w:numPr>
        <w:spacing w:line="259" w:lineRule="auto"/>
      </w:pPr>
      <w:r w:rsidRPr="00C6293B">
        <w:t>zastupuje školu na veřejnosti</w:t>
      </w:r>
      <w:r>
        <w:t>,</w:t>
      </w:r>
    </w:p>
    <w:p w:rsidR="009556FF" w:rsidRDefault="00EF0E0D" w:rsidP="009556FF">
      <w:pPr>
        <w:numPr>
          <w:ilvl w:val="0"/>
          <w:numId w:val="13"/>
        </w:numPr>
        <w:spacing w:line="259" w:lineRule="auto"/>
      </w:pPr>
      <w:r>
        <w:t xml:space="preserve">plní další úkoly vyplývající z obecně závazných právních předpisů, </w:t>
      </w:r>
    </w:p>
    <w:p w:rsidR="009556FF" w:rsidRDefault="00EF0E0D" w:rsidP="009556FF">
      <w:pPr>
        <w:numPr>
          <w:ilvl w:val="0"/>
          <w:numId w:val="13"/>
        </w:numPr>
        <w:spacing w:line="259" w:lineRule="auto"/>
      </w:pPr>
      <w:r>
        <w:lastRenderedPageBreak/>
        <w:t xml:space="preserve">rozhoduje ve všech záležitostech týkajících se vzdělávání, pokud zákon nestanoví jinak, </w:t>
      </w:r>
    </w:p>
    <w:p w:rsidR="009556FF" w:rsidRDefault="00EF0E0D" w:rsidP="009556FF">
      <w:pPr>
        <w:numPr>
          <w:ilvl w:val="0"/>
          <w:numId w:val="13"/>
        </w:numPr>
        <w:spacing w:line="259" w:lineRule="auto"/>
      </w:pPr>
      <w:r>
        <w:t>odpovídá za to, že škola poskytuje vzdělávání</w:t>
      </w:r>
      <w:r w:rsidR="009556FF">
        <w:t xml:space="preserve"> v souladu se školským zákone</w:t>
      </w:r>
      <w:r w:rsidR="00FF674D">
        <w:t>m</w:t>
      </w:r>
      <w:r w:rsidR="00515CD9">
        <w:t>,</w:t>
      </w:r>
    </w:p>
    <w:p w:rsidR="00FF674D" w:rsidRDefault="00FF674D" w:rsidP="009556FF">
      <w:pPr>
        <w:numPr>
          <w:ilvl w:val="0"/>
          <w:numId w:val="13"/>
        </w:numPr>
        <w:spacing w:line="259" w:lineRule="auto"/>
      </w:pPr>
      <w:r>
        <w:t>odpovídá za výchovně pedagogickou činnost,</w:t>
      </w:r>
    </w:p>
    <w:p w:rsidR="009556FF" w:rsidRDefault="00EF0E0D" w:rsidP="009556FF">
      <w:pPr>
        <w:numPr>
          <w:ilvl w:val="0"/>
          <w:numId w:val="13"/>
        </w:numPr>
        <w:spacing w:line="259" w:lineRule="auto"/>
      </w:pPr>
      <w:r>
        <w:t>odpovídá za odbornou a pedagogickou úroveň vzdělávání,</w:t>
      </w:r>
    </w:p>
    <w:p w:rsidR="00FF674D" w:rsidRDefault="00EF0E0D" w:rsidP="00FF674D">
      <w:pPr>
        <w:numPr>
          <w:ilvl w:val="0"/>
          <w:numId w:val="13"/>
        </w:numPr>
        <w:spacing w:line="259" w:lineRule="auto"/>
      </w:pPr>
      <w:r>
        <w:t xml:space="preserve">vytváří podmínky pro výkon inspekční činnosti </w:t>
      </w:r>
      <w:r w:rsidR="009556FF">
        <w:t xml:space="preserve">České školní inspekce a přijímá </w:t>
      </w:r>
      <w:r w:rsidR="002A1188">
        <w:t>následná opatření,</w:t>
      </w:r>
    </w:p>
    <w:p w:rsidR="002A1188" w:rsidRDefault="002A1188" w:rsidP="00FF674D">
      <w:pPr>
        <w:numPr>
          <w:ilvl w:val="0"/>
          <w:numId w:val="13"/>
        </w:numPr>
        <w:spacing w:line="259" w:lineRule="auto"/>
      </w:pPr>
      <w:r>
        <w:t>stanovuje organizaci a podmínky provozu školy,</w:t>
      </w:r>
    </w:p>
    <w:p w:rsidR="002A1188" w:rsidRDefault="002A1188" w:rsidP="002A1188">
      <w:pPr>
        <w:numPr>
          <w:ilvl w:val="0"/>
          <w:numId w:val="13"/>
        </w:numPr>
        <w:spacing w:line="259" w:lineRule="auto"/>
      </w:pPr>
      <w:r>
        <w:t>odpovídá za efektivní použití přidělených finančních prostředků státního rozpočtu,</w:t>
      </w:r>
    </w:p>
    <w:p w:rsidR="002A1188" w:rsidRDefault="002A1188" w:rsidP="002A1188">
      <w:pPr>
        <w:numPr>
          <w:ilvl w:val="0"/>
          <w:numId w:val="13"/>
        </w:numPr>
        <w:spacing w:line="259" w:lineRule="auto"/>
      </w:pPr>
      <w:r>
        <w:t>stanovuje výši úplaty za vzdělávání na období školního roku,</w:t>
      </w:r>
    </w:p>
    <w:p w:rsidR="002A1188" w:rsidRDefault="002A1188" w:rsidP="00FF674D">
      <w:pPr>
        <w:numPr>
          <w:ilvl w:val="0"/>
          <w:numId w:val="13"/>
        </w:numPr>
        <w:spacing w:line="259" w:lineRule="auto"/>
      </w:pPr>
      <w:r>
        <w:t>určuje čerpání dovolené a volna k samostudiu,</w:t>
      </w:r>
    </w:p>
    <w:p w:rsidR="002A1188" w:rsidRDefault="002A1188" w:rsidP="002A1188">
      <w:pPr>
        <w:spacing w:line="259" w:lineRule="auto"/>
        <w:ind w:left="397"/>
      </w:pPr>
    </w:p>
    <w:p w:rsidR="002A1188" w:rsidRPr="002A1188" w:rsidRDefault="002A1188" w:rsidP="00677B0C">
      <w:pPr>
        <w:pStyle w:val="Nadpis2"/>
        <w:numPr>
          <w:ilvl w:val="0"/>
          <w:numId w:val="0"/>
        </w:numPr>
        <w:ind w:left="576" w:hanging="576"/>
      </w:pPr>
      <w:bookmarkStart w:id="15" w:name="_Toc17661096"/>
      <w:r>
        <w:t>7.2</w:t>
      </w:r>
      <w:r>
        <w:tab/>
      </w:r>
      <w:r w:rsidRPr="002A1188">
        <w:t>Zástupce MŠ</w:t>
      </w:r>
      <w:bookmarkEnd w:id="15"/>
    </w:p>
    <w:p w:rsidR="00FF674D" w:rsidRDefault="00EF0E0D" w:rsidP="002A1188">
      <w:pPr>
        <w:numPr>
          <w:ilvl w:val="0"/>
          <w:numId w:val="13"/>
        </w:numPr>
        <w:spacing w:line="259" w:lineRule="auto"/>
      </w:pPr>
      <w:r>
        <w:t>určuje provádění dohledu nad žáky k zajištění bezpečnosti a ochrany zdraví žáků ve škole při výchově a vzdělávání a s nimi souvisejících činnostech a při akcích konaných mimo místo, kde se uskutečňuje vzdělávání,</w:t>
      </w:r>
    </w:p>
    <w:p w:rsidR="003B721E" w:rsidRDefault="003B721E" w:rsidP="00FF674D">
      <w:pPr>
        <w:numPr>
          <w:ilvl w:val="0"/>
          <w:numId w:val="13"/>
        </w:numPr>
        <w:spacing w:line="259" w:lineRule="auto"/>
      </w:pPr>
      <w:r>
        <w:t>odpovídá za BOZP a PO,</w:t>
      </w:r>
    </w:p>
    <w:p w:rsidR="00FF674D" w:rsidRDefault="00EF0E0D" w:rsidP="00FF674D">
      <w:pPr>
        <w:numPr>
          <w:ilvl w:val="0"/>
          <w:numId w:val="13"/>
        </w:numPr>
        <w:spacing w:line="259" w:lineRule="auto"/>
      </w:pPr>
      <w:r>
        <w:t xml:space="preserve">svolává </w:t>
      </w:r>
      <w:r w:rsidR="00FF674D">
        <w:t xml:space="preserve">a řídí </w:t>
      </w:r>
      <w:r>
        <w:t xml:space="preserve">pedagogickou radu složenou ze všech pedagogických pracovníků </w:t>
      </w:r>
      <w:r w:rsidR="00FF674D">
        <w:t xml:space="preserve">mateřské </w:t>
      </w:r>
      <w:r>
        <w:t>školy</w:t>
      </w:r>
      <w:r w:rsidR="00650F8B">
        <w:t>,</w:t>
      </w:r>
      <w:r>
        <w:t xml:space="preserve"> </w:t>
      </w:r>
    </w:p>
    <w:p w:rsidR="00FF674D" w:rsidRDefault="00EF0E0D" w:rsidP="00FF674D">
      <w:pPr>
        <w:numPr>
          <w:ilvl w:val="0"/>
          <w:numId w:val="13"/>
        </w:numPr>
        <w:spacing w:line="259" w:lineRule="auto"/>
      </w:pPr>
      <w:r>
        <w:t xml:space="preserve">vydává vnitřní předpisy školy, </w:t>
      </w:r>
    </w:p>
    <w:p w:rsidR="00650F8B" w:rsidRDefault="00650F8B" w:rsidP="00650F8B">
      <w:pPr>
        <w:numPr>
          <w:ilvl w:val="0"/>
          <w:numId w:val="13"/>
        </w:numPr>
        <w:spacing w:line="259" w:lineRule="auto"/>
      </w:pPr>
      <w:r>
        <w:t xml:space="preserve">vytváří podmínky pro další vzdělávání pedagogických pracovníků, </w:t>
      </w:r>
    </w:p>
    <w:p w:rsidR="00FF674D" w:rsidRDefault="009556FF" w:rsidP="00FF674D">
      <w:pPr>
        <w:numPr>
          <w:ilvl w:val="0"/>
          <w:numId w:val="13"/>
        </w:numPr>
        <w:spacing w:line="259" w:lineRule="auto"/>
      </w:pPr>
      <w:r w:rsidRPr="00C6293B">
        <w:t>zodpovídá za schvalování odměn pracovníků školy</w:t>
      </w:r>
      <w:r>
        <w:t>,</w:t>
      </w:r>
    </w:p>
    <w:p w:rsidR="00033B33" w:rsidRDefault="009556FF" w:rsidP="00033B33">
      <w:pPr>
        <w:numPr>
          <w:ilvl w:val="0"/>
          <w:numId w:val="13"/>
        </w:numPr>
        <w:spacing w:line="259" w:lineRule="auto"/>
      </w:pPr>
      <w:r w:rsidRPr="00C6293B">
        <w:t>zabezpečuje kontrolní pedagogickou činnost</w:t>
      </w:r>
      <w:r w:rsidR="00591C6F">
        <w:t>,</w:t>
      </w:r>
    </w:p>
    <w:p w:rsidR="00591C6F" w:rsidRDefault="00591C6F" w:rsidP="00033B33">
      <w:pPr>
        <w:numPr>
          <w:ilvl w:val="0"/>
          <w:numId w:val="13"/>
        </w:numPr>
        <w:spacing w:line="259" w:lineRule="auto"/>
      </w:pPr>
      <w:r>
        <w:t>kontrola úklidu</w:t>
      </w:r>
    </w:p>
    <w:p w:rsidR="002A1188" w:rsidRDefault="002A1188" w:rsidP="002A1188">
      <w:pPr>
        <w:spacing w:line="259" w:lineRule="auto"/>
        <w:ind w:left="397"/>
      </w:pPr>
    </w:p>
    <w:p w:rsidR="002A1188" w:rsidRPr="002A1188" w:rsidRDefault="002A1188" w:rsidP="002A1188">
      <w:pPr>
        <w:pStyle w:val="Nadpis2"/>
        <w:numPr>
          <w:ilvl w:val="1"/>
          <w:numId w:val="31"/>
        </w:numPr>
        <w:spacing w:line="259" w:lineRule="auto"/>
      </w:pPr>
      <w:bookmarkStart w:id="16" w:name="_Toc17661097"/>
      <w:r w:rsidRPr="002A1188">
        <w:t>Vedoucí MŠ</w:t>
      </w:r>
      <w:bookmarkEnd w:id="16"/>
    </w:p>
    <w:p w:rsidR="002A1188" w:rsidRDefault="002A1188" w:rsidP="002A1188">
      <w:pPr>
        <w:pStyle w:val="Odstavecseseznamem"/>
        <w:numPr>
          <w:ilvl w:val="0"/>
          <w:numId w:val="32"/>
        </w:numPr>
        <w:spacing w:line="259" w:lineRule="auto"/>
      </w:pPr>
      <w:r>
        <w:t>p</w:t>
      </w:r>
      <w:r w:rsidRPr="002A1188">
        <w:t>ředkládá</w:t>
      </w:r>
      <w:r>
        <w:t xml:space="preserve"> ke schválení plán akcí</w:t>
      </w:r>
      <w:r w:rsidR="00945C80">
        <w:t>,</w:t>
      </w:r>
    </w:p>
    <w:p w:rsidR="002A1188" w:rsidRDefault="002A1188" w:rsidP="002A1188">
      <w:pPr>
        <w:pStyle w:val="Odstavecseseznamem"/>
        <w:numPr>
          <w:ilvl w:val="0"/>
          <w:numId w:val="32"/>
        </w:numPr>
        <w:spacing w:line="259" w:lineRule="auto"/>
      </w:pPr>
      <w:r>
        <w:t>zodpovídá za dodržování předpisů</w:t>
      </w:r>
      <w:r w:rsidR="00945C80">
        <w:t>,</w:t>
      </w:r>
    </w:p>
    <w:p w:rsidR="002A1188" w:rsidRDefault="002A1188" w:rsidP="002A1188">
      <w:pPr>
        <w:pStyle w:val="Odstavecseseznamem"/>
        <w:numPr>
          <w:ilvl w:val="0"/>
          <w:numId w:val="32"/>
        </w:numPr>
        <w:spacing w:line="259" w:lineRule="auto"/>
      </w:pPr>
      <w:r>
        <w:t>objednává pomůcky pro obě oddělení MŠ</w:t>
      </w:r>
      <w:r w:rsidR="00945C80">
        <w:t>,</w:t>
      </w:r>
    </w:p>
    <w:p w:rsidR="002A1188" w:rsidRDefault="002A1188" w:rsidP="002A1188">
      <w:pPr>
        <w:pStyle w:val="Odstavecseseznamem"/>
        <w:numPr>
          <w:ilvl w:val="0"/>
          <w:numId w:val="32"/>
        </w:numPr>
        <w:spacing w:line="259" w:lineRule="auto"/>
      </w:pPr>
      <w:r>
        <w:t>hlásí škody a opravy</w:t>
      </w:r>
      <w:r w:rsidR="00945C80">
        <w:t>,</w:t>
      </w:r>
    </w:p>
    <w:p w:rsidR="002A1188" w:rsidRDefault="002A1188" w:rsidP="002A1188">
      <w:pPr>
        <w:pStyle w:val="Odstavecseseznamem"/>
        <w:numPr>
          <w:ilvl w:val="0"/>
          <w:numId w:val="32"/>
        </w:numPr>
        <w:spacing w:line="259" w:lineRule="auto"/>
      </w:pPr>
      <w:r>
        <w:t>zodpovídá za dokumentaci</w:t>
      </w:r>
      <w:r w:rsidR="00945C80">
        <w:t>,</w:t>
      </w:r>
    </w:p>
    <w:p w:rsidR="002A1188" w:rsidRDefault="00945C80" w:rsidP="002A1188">
      <w:pPr>
        <w:pStyle w:val="Odstavecseseznamem"/>
        <w:numPr>
          <w:ilvl w:val="0"/>
          <w:numId w:val="32"/>
        </w:numPr>
        <w:spacing w:line="259" w:lineRule="auto"/>
      </w:pPr>
      <w:r>
        <w:t>účastní se porad a předává informace,</w:t>
      </w:r>
    </w:p>
    <w:p w:rsidR="00945C80" w:rsidRPr="002A1188" w:rsidRDefault="00945C80" w:rsidP="00945C80">
      <w:pPr>
        <w:pStyle w:val="Odstavecseseznamem"/>
        <w:numPr>
          <w:ilvl w:val="0"/>
          <w:numId w:val="32"/>
        </w:numPr>
        <w:spacing w:line="259" w:lineRule="auto"/>
      </w:pPr>
      <w:r>
        <w:t>dodržuje režimové požadavky.</w:t>
      </w:r>
    </w:p>
    <w:p w:rsidR="00033B33" w:rsidRPr="002C7C0F" w:rsidRDefault="000F208D" w:rsidP="002A1188">
      <w:pPr>
        <w:pStyle w:val="Nadpis2"/>
        <w:numPr>
          <w:ilvl w:val="1"/>
          <w:numId w:val="31"/>
        </w:numPr>
      </w:pPr>
      <w:bookmarkStart w:id="17" w:name="_Toc17661098"/>
      <w:r w:rsidRPr="002C7C0F">
        <w:t>Pedagogičtí pracovníci mateřské školy</w:t>
      </w:r>
      <w:r w:rsidR="00E265E1" w:rsidRPr="002C7C0F">
        <w:t>:</w:t>
      </w:r>
      <w:bookmarkEnd w:id="17"/>
    </w:p>
    <w:p w:rsidR="000F208D" w:rsidRDefault="00383D73" w:rsidP="00033B33">
      <w:pPr>
        <w:spacing w:line="259" w:lineRule="auto"/>
      </w:pPr>
      <w:r>
        <w:t xml:space="preserve">Pedagogickým pracovníkem je ten, který koná přímou výchovně vzdělávací činnost přímým působením na vzdělávaného. Je zaměstnancem právnické osoby, která vykonává činnost školy.  </w:t>
      </w:r>
    </w:p>
    <w:p w:rsidR="00383D73" w:rsidRDefault="00383D73" w:rsidP="00383D73">
      <w:pPr>
        <w:spacing w:after="147"/>
        <w:ind w:left="-5"/>
      </w:pPr>
      <w:r>
        <w:t xml:space="preserve">V pracovní době stanovené obecně závaznými právními předpisy na rozsah 40 hodin týdně konají pedagogičtí zaměstnanci: </w:t>
      </w:r>
    </w:p>
    <w:p w:rsidR="00383D73" w:rsidRDefault="00383D73" w:rsidP="00383D73">
      <w:pPr>
        <w:numPr>
          <w:ilvl w:val="0"/>
          <w:numId w:val="11"/>
        </w:numPr>
        <w:spacing w:after="23" w:line="247" w:lineRule="auto"/>
        <w:ind w:hanging="360"/>
        <w:jc w:val="both"/>
      </w:pPr>
      <w:r>
        <w:t xml:space="preserve">přímou vyučovací činnost, </w:t>
      </w:r>
    </w:p>
    <w:p w:rsidR="00383D73" w:rsidRDefault="00383D73" w:rsidP="00383D73">
      <w:pPr>
        <w:numPr>
          <w:ilvl w:val="0"/>
          <w:numId w:val="11"/>
        </w:numPr>
        <w:spacing w:after="109" w:line="247" w:lineRule="auto"/>
        <w:ind w:hanging="360"/>
        <w:jc w:val="both"/>
      </w:pPr>
      <w:r>
        <w:t xml:space="preserve">práce související s touto činností. </w:t>
      </w:r>
    </w:p>
    <w:p w:rsidR="009556FF" w:rsidRPr="00B35404" w:rsidRDefault="00383D73" w:rsidP="00B35404">
      <w:pPr>
        <w:spacing w:line="259" w:lineRule="auto"/>
        <w:rPr>
          <w:b/>
        </w:rPr>
      </w:pPr>
      <w:r>
        <w:t>Konkrétní obsah přímé vyučovací činnosti a prací souvisejících s touto činností je stanoven v pracovních náplních jednotlivých pedagogických pracovníků.</w:t>
      </w:r>
    </w:p>
    <w:p w:rsidR="009C0600" w:rsidRDefault="00383D73" w:rsidP="00C15C3B">
      <w:pPr>
        <w:pStyle w:val="Nadpis2"/>
      </w:pPr>
      <w:bookmarkStart w:id="18" w:name="_Toc17661099"/>
      <w:r>
        <w:lastRenderedPageBreak/>
        <w:t>Administrativní zaměstnanec</w:t>
      </w:r>
      <w:bookmarkEnd w:id="18"/>
    </w:p>
    <w:p w:rsidR="00383D73" w:rsidRPr="00383D73" w:rsidRDefault="00383D73" w:rsidP="00383D73">
      <w:r>
        <w:t xml:space="preserve">Administrativním zaměstnancem školy je </w:t>
      </w:r>
      <w:r w:rsidR="002A1188">
        <w:t>sekretářka školy</w:t>
      </w:r>
      <w:r>
        <w:t>,</w:t>
      </w:r>
      <w:r w:rsidR="002A1188">
        <w:t xml:space="preserve"> mzdová účetní a externí účetní,</w:t>
      </w:r>
      <w:r>
        <w:t xml:space="preserve"> která vykonává a zpracovává:</w:t>
      </w:r>
    </w:p>
    <w:p w:rsidR="009C0600" w:rsidRPr="00C6293B" w:rsidRDefault="00383D73" w:rsidP="00EB046B">
      <w:pPr>
        <w:numPr>
          <w:ilvl w:val="0"/>
          <w:numId w:val="13"/>
        </w:numPr>
        <w:spacing w:line="259" w:lineRule="auto"/>
      </w:pPr>
      <w:r>
        <w:t>ekonomiku</w:t>
      </w:r>
      <w:r w:rsidR="009C0600" w:rsidRPr="00C6293B">
        <w:t xml:space="preserve"> související s provozem školy</w:t>
      </w:r>
      <w:r w:rsidR="009C0600">
        <w:t>,</w:t>
      </w:r>
    </w:p>
    <w:p w:rsidR="009C0600" w:rsidRPr="00C6293B" w:rsidRDefault="00383D73" w:rsidP="00111EA8">
      <w:pPr>
        <w:numPr>
          <w:ilvl w:val="0"/>
          <w:numId w:val="13"/>
        </w:numPr>
        <w:spacing w:line="259" w:lineRule="auto"/>
      </w:pPr>
      <w:r>
        <w:t>veškerou ekonomickou dokumentaci</w:t>
      </w:r>
      <w:r w:rsidR="009C0600">
        <w:t>,</w:t>
      </w:r>
      <w:r w:rsidR="009C0600" w:rsidRPr="00C6293B">
        <w:t xml:space="preserve"> </w:t>
      </w:r>
    </w:p>
    <w:p w:rsidR="009C0600" w:rsidRPr="00C6293B" w:rsidRDefault="009C0600" w:rsidP="00111EA8">
      <w:pPr>
        <w:numPr>
          <w:ilvl w:val="0"/>
          <w:numId w:val="13"/>
        </w:numPr>
        <w:spacing w:line="259" w:lineRule="auto"/>
      </w:pPr>
      <w:r w:rsidRPr="00C6293B">
        <w:t>podklady pro mzdy a jejich zpracování</w:t>
      </w:r>
      <w:r>
        <w:t>,</w:t>
      </w:r>
    </w:p>
    <w:p w:rsidR="009C0600" w:rsidRPr="00C6293B" w:rsidRDefault="00383D73" w:rsidP="00111EA8">
      <w:pPr>
        <w:numPr>
          <w:ilvl w:val="0"/>
          <w:numId w:val="13"/>
        </w:numPr>
        <w:spacing w:line="259" w:lineRule="auto"/>
      </w:pPr>
      <w:r>
        <w:t>personální agendu</w:t>
      </w:r>
      <w:r w:rsidR="009C0600">
        <w:t>,</w:t>
      </w:r>
    </w:p>
    <w:p w:rsidR="009C0600" w:rsidRPr="00C6293B" w:rsidRDefault="009C0600" w:rsidP="00111EA8">
      <w:pPr>
        <w:numPr>
          <w:ilvl w:val="0"/>
          <w:numId w:val="13"/>
        </w:numPr>
        <w:spacing w:line="259" w:lineRule="auto"/>
      </w:pPr>
      <w:r w:rsidRPr="00C6293B">
        <w:t>návrh na čerpání dotace a jejich vyúčtování</w:t>
      </w:r>
      <w:r>
        <w:t>,</w:t>
      </w:r>
    </w:p>
    <w:p w:rsidR="009C0600" w:rsidRDefault="00383D73" w:rsidP="00111EA8">
      <w:pPr>
        <w:numPr>
          <w:ilvl w:val="0"/>
          <w:numId w:val="13"/>
        </w:numPr>
        <w:spacing w:line="259" w:lineRule="auto"/>
      </w:pPr>
      <w:r>
        <w:t>ostatní administrativní</w:t>
      </w:r>
      <w:r w:rsidR="009C0600" w:rsidRPr="00C6293B">
        <w:t xml:space="preserve"> práce spojené s provozem školy</w:t>
      </w:r>
      <w:r w:rsidR="009C0600">
        <w:t>.</w:t>
      </w:r>
    </w:p>
    <w:p w:rsidR="009C0600" w:rsidRPr="00C6293B" w:rsidRDefault="00383D73" w:rsidP="009C0600">
      <w:pPr>
        <w:pStyle w:val="Normlnweb"/>
        <w:spacing w:before="0"/>
        <w:ind w:left="66"/>
        <w:contextualSpacing/>
        <w:jc w:val="both"/>
      </w:pPr>
      <w:r>
        <w:t>Hospodářka školy se řadí mezi provozní zaměstnance.</w:t>
      </w:r>
    </w:p>
    <w:p w:rsidR="009C0600" w:rsidRDefault="00383D73" w:rsidP="00C15C3B">
      <w:pPr>
        <w:pStyle w:val="Nadpis2"/>
      </w:pPr>
      <w:bookmarkStart w:id="19" w:name="_Toc17661100"/>
      <w:r>
        <w:t>Ostatní provozní zaměstnanci</w:t>
      </w:r>
      <w:bookmarkEnd w:id="19"/>
      <w:r>
        <w:t xml:space="preserve"> </w:t>
      </w:r>
    </w:p>
    <w:p w:rsidR="00383D73" w:rsidRDefault="00383D73" w:rsidP="00383D73">
      <w:r>
        <w:t>Mezi ostatní provozní zaměstnance školy patří</w:t>
      </w:r>
      <w:r w:rsidR="009623EA">
        <w:t xml:space="preserve"> správce a</w:t>
      </w:r>
      <w:r w:rsidR="00F17EDC">
        <w:t xml:space="preserve"> uklízečka</w:t>
      </w:r>
      <w:r>
        <w:t xml:space="preserve"> </w:t>
      </w:r>
      <w:r w:rsidR="00B35404">
        <w:t>školy.</w:t>
      </w:r>
    </w:p>
    <w:p w:rsidR="00F17EDC" w:rsidRDefault="00F17EDC" w:rsidP="00383D73"/>
    <w:p w:rsidR="00F17EDC" w:rsidRPr="00383D73" w:rsidRDefault="00F17EDC" w:rsidP="00383D73">
      <w:r>
        <w:t>Správce školy:</w:t>
      </w:r>
    </w:p>
    <w:p w:rsidR="009C0600" w:rsidRPr="00C6293B" w:rsidRDefault="00F17EDC" w:rsidP="00111EA8">
      <w:pPr>
        <w:numPr>
          <w:ilvl w:val="0"/>
          <w:numId w:val="13"/>
        </w:numPr>
        <w:spacing w:line="259" w:lineRule="auto"/>
      </w:pPr>
      <w:r>
        <w:t>vykonává d</w:t>
      </w:r>
      <w:r w:rsidR="009C0600" w:rsidRPr="00C6293B">
        <w:t>ohled nad pořádkem a čistotou v celé budově a okolí</w:t>
      </w:r>
      <w:r w:rsidR="009C0600">
        <w:t>,</w:t>
      </w:r>
      <w:r w:rsidRPr="00F17EDC">
        <w:t xml:space="preserve"> </w:t>
      </w:r>
      <w:r w:rsidRPr="00C6293B">
        <w:t>dohled nad šatnou žáků</w:t>
      </w:r>
      <w:r>
        <w:t>,</w:t>
      </w:r>
    </w:p>
    <w:p w:rsidR="009C0600" w:rsidRPr="00C6293B" w:rsidRDefault="00F17EDC" w:rsidP="00111EA8">
      <w:pPr>
        <w:numPr>
          <w:ilvl w:val="0"/>
          <w:numId w:val="13"/>
        </w:numPr>
        <w:spacing w:line="259" w:lineRule="auto"/>
      </w:pPr>
      <w:r>
        <w:t>vede evidenci</w:t>
      </w:r>
      <w:r w:rsidR="009C0600" w:rsidRPr="00C6293B">
        <w:t xml:space="preserve"> závad</w:t>
      </w:r>
      <w:r w:rsidR="009C0600">
        <w:t>,</w:t>
      </w:r>
    </w:p>
    <w:p w:rsidR="009C0600" w:rsidRPr="00C6293B" w:rsidRDefault="00F17EDC" w:rsidP="00111EA8">
      <w:pPr>
        <w:numPr>
          <w:ilvl w:val="0"/>
          <w:numId w:val="13"/>
        </w:numPr>
        <w:spacing w:line="259" w:lineRule="auto"/>
      </w:pPr>
      <w:r>
        <w:t xml:space="preserve">má na starosti </w:t>
      </w:r>
      <w:r w:rsidR="009C0600" w:rsidRPr="00C6293B">
        <w:t>doručování pošty</w:t>
      </w:r>
      <w:r w:rsidR="009C0600">
        <w:t>,</w:t>
      </w:r>
    </w:p>
    <w:p w:rsidR="009C0600" w:rsidRPr="00C6293B" w:rsidRDefault="00F17EDC" w:rsidP="00111EA8">
      <w:pPr>
        <w:numPr>
          <w:ilvl w:val="0"/>
          <w:numId w:val="13"/>
        </w:numPr>
        <w:spacing w:line="259" w:lineRule="auto"/>
      </w:pPr>
      <w:r>
        <w:t xml:space="preserve">vykonává </w:t>
      </w:r>
      <w:r w:rsidR="009C0600" w:rsidRPr="00C6293B">
        <w:t>činnosti spojené s vydáváním občerstvení</w:t>
      </w:r>
      <w:r w:rsidR="009C0600">
        <w:t>,</w:t>
      </w:r>
    </w:p>
    <w:p w:rsidR="009C0600" w:rsidRPr="00C6293B" w:rsidRDefault="00F17EDC" w:rsidP="00111EA8">
      <w:pPr>
        <w:numPr>
          <w:ilvl w:val="0"/>
          <w:numId w:val="13"/>
        </w:numPr>
        <w:spacing w:line="259" w:lineRule="auto"/>
      </w:pPr>
      <w:r>
        <w:t>pečuje</w:t>
      </w:r>
      <w:r w:rsidR="009C0600" w:rsidRPr="00C6293B">
        <w:t xml:space="preserve"> o zeleň</w:t>
      </w:r>
      <w:r w:rsidR="009C0600">
        <w:t>,</w:t>
      </w:r>
    </w:p>
    <w:p w:rsidR="009C0600" w:rsidRDefault="00F17EDC" w:rsidP="00111EA8">
      <w:pPr>
        <w:numPr>
          <w:ilvl w:val="0"/>
          <w:numId w:val="13"/>
        </w:numPr>
        <w:spacing w:line="259" w:lineRule="auto"/>
      </w:pPr>
      <w:r>
        <w:t xml:space="preserve">spravuje </w:t>
      </w:r>
      <w:r w:rsidR="009C0600" w:rsidRPr="00C6293B">
        <w:t>sklad učebnic a učebních pomůcek</w:t>
      </w:r>
      <w:r w:rsidR="009C0600">
        <w:t>.</w:t>
      </w:r>
    </w:p>
    <w:p w:rsidR="00F17EDC" w:rsidRDefault="00F17EDC" w:rsidP="009C0600">
      <w:pPr>
        <w:pStyle w:val="Normlnweb"/>
        <w:spacing w:before="0" w:after="0"/>
        <w:ind w:left="68"/>
        <w:contextualSpacing/>
        <w:jc w:val="both"/>
      </w:pPr>
    </w:p>
    <w:p w:rsidR="00F17EDC" w:rsidRDefault="00F17EDC" w:rsidP="009C0600">
      <w:pPr>
        <w:pStyle w:val="Normlnweb"/>
        <w:spacing w:before="0" w:after="0"/>
        <w:ind w:left="68"/>
        <w:contextualSpacing/>
        <w:jc w:val="both"/>
      </w:pPr>
      <w:r>
        <w:t>Uklízečka provádí:</w:t>
      </w:r>
    </w:p>
    <w:p w:rsidR="00F17EDC" w:rsidRDefault="009C0600" w:rsidP="00111EA8">
      <w:pPr>
        <w:numPr>
          <w:ilvl w:val="0"/>
          <w:numId w:val="13"/>
        </w:numPr>
        <w:spacing w:line="259" w:lineRule="auto"/>
      </w:pPr>
      <w:r>
        <w:t>každodenní úklid v přidělených prostorách (utírání prachu, úklid podlahy, udržování hygieny n</w:t>
      </w:r>
      <w:r w:rsidR="00F17EDC">
        <w:t>a toaletách, vynášení odpadků),</w:t>
      </w:r>
    </w:p>
    <w:p w:rsidR="00B35404" w:rsidRDefault="009C0600" w:rsidP="00167F2F">
      <w:pPr>
        <w:numPr>
          <w:ilvl w:val="0"/>
          <w:numId w:val="13"/>
        </w:numPr>
        <w:spacing w:line="259" w:lineRule="auto"/>
      </w:pPr>
      <w:r>
        <w:t xml:space="preserve">velký úklid jednou ročně, </w:t>
      </w:r>
      <w:r w:rsidR="00F17EDC">
        <w:t>mytí oken</w:t>
      </w:r>
      <w:r>
        <w:t xml:space="preserve"> dvakrát ročně.</w:t>
      </w:r>
    </w:p>
    <w:p w:rsidR="00EF0E0D" w:rsidRDefault="00EF0E0D" w:rsidP="00B35404">
      <w:pPr>
        <w:pStyle w:val="Nadpis1"/>
      </w:pPr>
      <w:bookmarkStart w:id="20" w:name="_Toc17661101"/>
      <w:r>
        <w:t>Práva a povinnosti zaměstnanců</w:t>
      </w:r>
      <w:bookmarkEnd w:id="20"/>
      <w:r>
        <w:t xml:space="preserve"> </w:t>
      </w:r>
    </w:p>
    <w:p w:rsidR="00EF0E0D" w:rsidRPr="00B35404" w:rsidRDefault="00EF0E0D" w:rsidP="00B35404">
      <w:pPr>
        <w:pStyle w:val="Nadpis2"/>
      </w:pPr>
      <w:bookmarkStart w:id="21" w:name="_Toc17661102"/>
      <w:r w:rsidRPr="00B35404">
        <w:rPr>
          <w:rFonts w:eastAsia="Calibri"/>
        </w:rPr>
        <w:t>Každý pracovník je povinen:</w:t>
      </w:r>
      <w:bookmarkEnd w:id="21"/>
      <w:r w:rsidRPr="00B35404">
        <w:rPr>
          <w:rFonts w:eastAsia="Calibri"/>
        </w:rPr>
        <w:t xml:space="preserve">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>plnit řádně, včas, h</w:t>
      </w:r>
      <w:r w:rsidR="00EB046B">
        <w:t>ospodárně a iniciativně svěřené</w:t>
      </w:r>
      <w:r w:rsidR="00111EA8">
        <w:t xml:space="preserve"> </w:t>
      </w:r>
      <w:r>
        <w:t xml:space="preserve">úkoly,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 xml:space="preserve">plnit příkazy přímého nadřízeného,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 xml:space="preserve">hlásit překážky, které brání splnění příkazu,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>dodržovat pracovní kázeň a plně využívat pracovní d</w:t>
      </w:r>
      <w:r w:rsidR="00111EA8">
        <w:t>obu pro plnění uložených úkolů,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 xml:space="preserve">dodržovat předpisy BOZP a PO,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 xml:space="preserve">hlásit škody, které pracovník sám způsobil, 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 xml:space="preserve">ochraňovat veškerý majetek </w:t>
      </w:r>
      <w:r w:rsidR="00111EA8">
        <w:t>mateřské školy</w:t>
      </w:r>
      <w:r>
        <w:t xml:space="preserve">,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 xml:space="preserve">uvědomit neprodleně svého nadřízeného o svém úrazu nebo o úrazu svého spolupracovníka,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>upozornit na závady, které by měly vliv na vznik škody na zd</w:t>
      </w:r>
      <w:r w:rsidR="00111EA8">
        <w:t>raví nebo majetku,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>vykonávat práci podle pracovní smlouvy osobn</w:t>
      </w:r>
      <w:r w:rsidR="00111EA8">
        <w:t>ě a ve stanovené pracovní době,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>seznámit se a po dobu trvání pracovního poměru se průběžně seznamovat</w:t>
      </w:r>
      <w:r w:rsidR="00111EA8">
        <w:t xml:space="preserve"> </w:t>
      </w:r>
      <w:r>
        <w:t>(při každé akt</w:t>
      </w:r>
      <w:r w:rsidR="00111EA8">
        <w:t xml:space="preserve">ualizaci vždy) s Organizačním, </w:t>
      </w:r>
      <w:r>
        <w:t xml:space="preserve">Pracovním </w:t>
      </w:r>
      <w:r w:rsidR="00111EA8">
        <w:t xml:space="preserve">a Školním </w:t>
      </w:r>
      <w:r>
        <w:t>řádem</w:t>
      </w:r>
      <w:r w:rsidR="00111EA8">
        <w:t xml:space="preserve"> mateřské školy</w:t>
      </w:r>
      <w:r>
        <w:t xml:space="preserve"> a ostatními předpisy, které se vztahují na jeho pracoviště a dodržovat je, </w:t>
      </w:r>
    </w:p>
    <w:p w:rsidR="00111EA8" w:rsidRDefault="00EF0E0D" w:rsidP="00111EA8">
      <w:pPr>
        <w:numPr>
          <w:ilvl w:val="0"/>
          <w:numId w:val="13"/>
        </w:numPr>
        <w:spacing w:line="259" w:lineRule="auto"/>
      </w:pPr>
      <w:r>
        <w:t>organizovat svoji práci tak, aby úspěšně a hospodárně plnil své úkoly při respektování práv a</w:t>
      </w:r>
      <w:r w:rsidR="00111EA8">
        <w:t xml:space="preserve"> povinností druhých pracovníků,</w:t>
      </w:r>
    </w:p>
    <w:p w:rsidR="00EF0E0D" w:rsidRDefault="00EF0E0D" w:rsidP="00B35404">
      <w:pPr>
        <w:numPr>
          <w:ilvl w:val="0"/>
          <w:numId w:val="13"/>
        </w:numPr>
        <w:spacing w:line="259" w:lineRule="auto"/>
      </w:pPr>
      <w:r>
        <w:t xml:space="preserve">zvyšovat si kvalifikační a odborné znalosti. </w:t>
      </w:r>
    </w:p>
    <w:p w:rsidR="00EF0E0D" w:rsidRPr="00B35404" w:rsidRDefault="00EF0E0D" w:rsidP="00B35404">
      <w:pPr>
        <w:pStyle w:val="Nadpis2"/>
      </w:pPr>
      <w:bookmarkStart w:id="22" w:name="_Toc17661103"/>
      <w:r w:rsidRPr="00B35404">
        <w:lastRenderedPageBreak/>
        <w:t>Každý pracovník má právo:</w:t>
      </w:r>
      <w:bookmarkEnd w:id="22"/>
      <w:r w:rsidRPr="00B35404">
        <w:t xml:space="preserve">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obdržet za vykonanou práci odměnu dle platných předpisů,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požadovat přidělení práce podle pracovní smlouvy a kvalifikace,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rozvázat pracovní poměr v souladu s právními předpisy,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účastnit se pracovních porad,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podávat stížnosti na nesprávné jednání ostatních pracovníků,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>požadovat za splnění zákonných podmínek po</w:t>
      </w:r>
      <w:r w:rsidR="009C4EB5">
        <w:t>skytnutí dovolené na zotavenou,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požadovat odškodnění pracovních úrazů, zaviněných zcela nebo zčásti organizací,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být seznámen se svými pracovními úkoly a vyžadovat předání popisu pracovní náplně pro svoji činnost,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vyžadovat pracovní pomůcky a vytvoření podmínek, které jsou potřebné pro plnění daných úkolů a pro bezpečnou a zdravotně nezávadnou práci,  </w:t>
      </w:r>
    </w:p>
    <w:p w:rsidR="009C4EB5" w:rsidRDefault="00EF0E0D" w:rsidP="009C4EB5">
      <w:pPr>
        <w:numPr>
          <w:ilvl w:val="0"/>
          <w:numId w:val="13"/>
        </w:numPr>
        <w:spacing w:line="259" w:lineRule="auto"/>
      </w:pPr>
      <w:r>
        <w:t xml:space="preserve">upozornit přikazujícího vedoucího pracovníka na nesprávnost příkazu nebo na možnost lepšího řešení, a to ještě před splněním takového příkazu, </w:t>
      </w:r>
    </w:p>
    <w:p w:rsidR="00167F2F" w:rsidRDefault="00EF0E0D" w:rsidP="00167F2F">
      <w:pPr>
        <w:numPr>
          <w:ilvl w:val="0"/>
          <w:numId w:val="13"/>
        </w:numPr>
        <w:spacing w:line="259" w:lineRule="auto"/>
      </w:pPr>
      <w:r>
        <w:t xml:space="preserve">odmítnout splnit příkaz, jehož provedení by bylo v rozporu s platnými právními předpisy.  </w:t>
      </w:r>
    </w:p>
    <w:p w:rsidR="00EF0E0D" w:rsidRPr="00B35404" w:rsidRDefault="00EF0E0D" w:rsidP="00B35404">
      <w:pPr>
        <w:pStyle w:val="Nadpis1"/>
      </w:pPr>
      <w:bookmarkStart w:id="23" w:name="_Toc17661104"/>
      <w:r w:rsidRPr="00B35404">
        <w:t>Pracovní doba</w:t>
      </w:r>
      <w:bookmarkEnd w:id="23"/>
      <w:r w:rsidRPr="00B35404">
        <w:t xml:space="preserve"> </w:t>
      </w:r>
    </w:p>
    <w:p w:rsidR="00EF0E0D" w:rsidRDefault="00EF0E0D" w:rsidP="00B35404">
      <w:pPr>
        <w:pStyle w:val="Nadpis2"/>
      </w:pPr>
      <w:bookmarkStart w:id="24" w:name="_Toc17661105"/>
      <w:r>
        <w:t>Pracovní doba pedagogických zaměstnanců</w:t>
      </w:r>
      <w:bookmarkEnd w:id="24"/>
      <w:r>
        <w:t xml:space="preserve"> </w:t>
      </w:r>
    </w:p>
    <w:p w:rsidR="00EF0E0D" w:rsidRDefault="00EF0E0D" w:rsidP="00EF0E0D">
      <w:pPr>
        <w:numPr>
          <w:ilvl w:val="0"/>
          <w:numId w:val="12"/>
        </w:numPr>
        <w:spacing w:line="247" w:lineRule="auto"/>
        <w:ind w:right="321" w:hanging="10"/>
        <w:jc w:val="both"/>
      </w:pPr>
      <w:r>
        <w:t xml:space="preserve">Rozvrh přímé i nepřímé pedagogické činnosti jednotlivých pracovníků </w:t>
      </w:r>
      <w:r w:rsidR="009A0E3E">
        <w:t>vychází z pracovní smlouvy a pracovních náp</w:t>
      </w:r>
      <w:r w:rsidR="00BC2ED4">
        <w:t>lní, viz osobní spis zaměstnance</w:t>
      </w:r>
      <w:r w:rsidR="009A0E3E">
        <w:t xml:space="preserve">. </w:t>
      </w:r>
    </w:p>
    <w:p w:rsidR="00EF0E0D" w:rsidRDefault="00EF0E0D" w:rsidP="00167F2F">
      <w:pPr>
        <w:numPr>
          <w:ilvl w:val="0"/>
          <w:numId w:val="12"/>
        </w:numPr>
        <w:spacing w:line="247" w:lineRule="auto"/>
        <w:ind w:right="321" w:hanging="10"/>
        <w:jc w:val="both"/>
      </w:pPr>
      <w:r>
        <w:t xml:space="preserve">Pedagogický pracovník může vykonávat práce související s přímou pedagogickou činností mimo budovu školy. </w:t>
      </w:r>
    </w:p>
    <w:p w:rsidR="00EF0E0D" w:rsidRDefault="00EF0E0D" w:rsidP="00B35404">
      <w:pPr>
        <w:pStyle w:val="Nadpis2"/>
      </w:pPr>
      <w:bookmarkStart w:id="25" w:name="_Toc17661106"/>
      <w:r>
        <w:t>Pracovní doba nepedagogických zaměstnanců</w:t>
      </w:r>
      <w:bookmarkEnd w:id="25"/>
      <w:r>
        <w:t xml:space="preserve"> </w:t>
      </w:r>
    </w:p>
    <w:p w:rsidR="003B2B50" w:rsidRDefault="00EF0E0D" w:rsidP="00167F2F">
      <w:pPr>
        <w:spacing w:after="11"/>
        <w:ind w:left="-5"/>
      </w:pPr>
      <w:r>
        <w:t xml:space="preserve">Pracovní doba nepedagogických zaměstnanců je </w:t>
      </w:r>
      <w:r w:rsidR="00B35404">
        <w:t>stanovena v pracovní smlouvě</w:t>
      </w:r>
      <w:r>
        <w:t xml:space="preserve"> a pra</w:t>
      </w:r>
      <w:r w:rsidR="009A0E3E">
        <w:t>covních náplních</w:t>
      </w:r>
      <w:r w:rsidR="00BC2ED4">
        <w:t>, viz osobní spis zaměstnance</w:t>
      </w:r>
      <w:r w:rsidR="009A0E3E">
        <w:t>.</w:t>
      </w:r>
    </w:p>
    <w:p w:rsidR="00167F2F" w:rsidRDefault="00167F2F" w:rsidP="003B2B50">
      <w:pPr>
        <w:pStyle w:val="Normlnweb"/>
        <w:spacing w:before="0" w:line="360" w:lineRule="auto"/>
        <w:jc w:val="both"/>
      </w:pPr>
    </w:p>
    <w:p w:rsidR="00563C83" w:rsidRPr="001E19CA" w:rsidRDefault="00563C83" w:rsidP="00563C83">
      <w:pPr>
        <w:pStyle w:val="Nadpis2"/>
      </w:pPr>
      <w:bookmarkStart w:id="26" w:name="_Toc514234415"/>
      <w:bookmarkStart w:id="27" w:name="_Toc17661107"/>
      <w:r w:rsidRPr="001E19CA">
        <w:t>Ochrana osobnosti ve škole a ochrana osobních údajů učitele a žáka (GDPR)</w:t>
      </w:r>
      <w:bookmarkEnd w:id="26"/>
      <w:bookmarkEnd w:id="27"/>
    </w:p>
    <w:p w:rsidR="00563C83" w:rsidRPr="001E19CA" w:rsidRDefault="00563C83" w:rsidP="00563C83">
      <w:pPr>
        <w:rPr>
          <w:lang w:eastAsia="cs-CZ"/>
        </w:rPr>
      </w:pPr>
    </w:p>
    <w:p w:rsidR="00563C83" w:rsidRPr="001E19CA" w:rsidRDefault="00563C83" w:rsidP="00563C83">
      <w:pPr>
        <w:pStyle w:val="Odstavecseseznamem"/>
        <w:numPr>
          <w:ilvl w:val="0"/>
          <w:numId w:val="29"/>
        </w:numPr>
        <w:ind w:hanging="720"/>
        <w:jc w:val="both"/>
        <w:rPr>
          <w:lang w:eastAsia="cs-CZ"/>
        </w:rPr>
      </w:pPr>
      <w:r w:rsidRPr="001E19CA">
        <w:rPr>
          <w:lang w:eastAsia="cs-CZ"/>
        </w:rPr>
        <w:t>Pedagogičtí pracovníci mají povinnost zachovávat mlčenlivost a chránit před zneužitím osobní a citlivé údaje žáků, informace o zdravotním stavu žáků, výsledky poradenské pomoci školského poradenského zařízení a školního poradenského pracoviště, s nimiž přišli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563C83" w:rsidRPr="001E19CA" w:rsidRDefault="00563C83" w:rsidP="00563C83">
      <w:pPr>
        <w:pStyle w:val="Odstavecseseznamem"/>
        <w:numPr>
          <w:ilvl w:val="0"/>
          <w:numId w:val="29"/>
        </w:numPr>
        <w:ind w:hanging="720"/>
        <w:jc w:val="both"/>
        <w:rPr>
          <w:lang w:eastAsia="cs-CZ"/>
        </w:rPr>
      </w:pPr>
      <w:r w:rsidRPr="001E19CA">
        <w:rPr>
          <w:lang w:eastAsia="cs-CZ"/>
        </w:rPr>
        <w:t>Právo žáků a zákonných zástupců žáků na přístup k osobním údajům, na opravu a výmaz osobních údajů a právo vznést námitku proti zpracování osobních údajů se řídí Směrnicí ředitele školy k ochraně osobních údajů GDPR.</w:t>
      </w:r>
    </w:p>
    <w:p w:rsidR="00563C83" w:rsidRPr="001E19CA" w:rsidRDefault="00563C83" w:rsidP="00563C83">
      <w:pPr>
        <w:pStyle w:val="Odstavecseseznamem"/>
        <w:numPr>
          <w:ilvl w:val="0"/>
          <w:numId w:val="29"/>
        </w:numPr>
        <w:ind w:hanging="720"/>
        <w:jc w:val="both"/>
        <w:rPr>
          <w:lang w:eastAsia="cs-CZ"/>
        </w:rPr>
      </w:pPr>
      <w:r w:rsidRPr="001E19CA">
        <w:rPr>
          <w:lang w:eastAsia="cs-CZ"/>
        </w:rPr>
        <w:t>Zpracování osobních údajů žáků za účelem propagace školy (webové stránky, propagační materiály, fotografie) je možné pouze s výslovným souhlasem zákonných zástupců žáka.</w:t>
      </w:r>
    </w:p>
    <w:p w:rsidR="00167F2F" w:rsidRDefault="00167F2F" w:rsidP="003B2B50">
      <w:pPr>
        <w:pStyle w:val="Normlnweb"/>
        <w:spacing w:before="0" w:line="360" w:lineRule="auto"/>
        <w:jc w:val="both"/>
      </w:pPr>
    </w:p>
    <w:p w:rsidR="003B2B50" w:rsidRDefault="003B2B50" w:rsidP="003B2B50">
      <w:pPr>
        <w:pStyle w:val="Normlnweb"/>
        <w:spacing w:before="0" w:line="360" w:lineRule="auto"/>
        <w:jc w:val="both"/>
      </w:pPr>
      <w:r>
        <w:t xml:space="preserve">V Litoměřicích dne </w:t>
      </w:r>
      <w:r w:rsidR="005D46EF">
        <w:t>23</w:t>
      </w:r>
      <w:r w:rsidR="007143EE">
        <w:t xml:space="preserve">. </w:t>
      </w:r>
      <w:r w:rsidR="005D46EF">
        <w:t>08</w:t>
      </w:r>
      <w:bookmarkStart w:id="28" w:name="_GoBack"/>
      <w:bookmarkEnd w:id="28"/>
      <w:r w:rsidR="007143EE">
        <w:t>. 201</w:t>
      </w:r>
      <w:r w:rsidR="00A70DFB">
        <w:t>9</w:t>
      </w:r>
    </w:p>
    <w:p w:rsidR="00167F2F" w:rsidRDefault="00167F2F" w:rsidP="003B2B50">
      <w:pPr>
        <w:pStyle w:val="Normlnweb"/>
        <w:spacing w:before="0" w:line="360" w:lineRule="auto"/>
        <w:jc w:val="both"/>
      </w:pPr>
    </w:p>
    <w:p w:rsidR="00167F2F" w:rsidRDefault="00167F2F" w:rsidP="003B2B50">
      <w:pPr>
        <w:pStyle w:val="Normlnweb"/>
        <w:spacing w:before="0" w:line="360" w:lineRule="auto"/>
        <w:jc w:val="both"/>
      </w:pPr>
    </w:p>
    <w:p w:rsidR="00167F2F" w:rsidRDefault="00167F2F" w:rsidP="003B2B50">
      <w:pPr>
        <w:pStyle w:val="Normlnweb"/>
        <w:spacing w:before="0" w:line="360" w:lineRule="auto"/>
        <w:jc w:val="both"/>
      </w:pPr>
    </w:p>
    <w:p w:rsidR="00167F2F" w:rsidRDefault="00167F2F" w:rsidP="00167F2F">
      <w:pPr>
        <w:pStyle w:val="Normlnweb"/>
        <w:spacing w:before="0" w:after="0"/>
        <w:jc w:val="both"/>
      </w:pPr>
      <w:r>
        <w:t>……………………………………….</w:t>
      </w:r>
    </w:p>
    <w:p w:rsidR="00167F2F" w:rsidRDefault="00167F2F" w:rsidP="00167F2F">
      <w:pPr>
        <w:pStyle w:val="Normlnweb"/>
        <w:spacing w:before="0" w:after="0"/>
        <w:jc w:val="both"/>
      </w:pPr>
      <w:r>
        <w:t>Ing. Blanka Ježková</w:t>
      </w:r>
    </w:p>
    <w:p w:rsidR="00167F2F" w:rsidRDefault="00167F2F" w:rsidP="00167F2F">
      <w:pPr>
        <w:pStyle w:val="Normlnweb"/>
        <w:spacing w:before="0" w:after="0"/>
        <w:jc w:val="both"/>
      </w:pPr>
      <w:r>
        <w:t>ředitelka školy</w:t>
      </w:r>
    </w:p>
    <w:p w:rsidR="00644425" w:rsidRDefault="00644425">
      <w:r>
        <w:br w:type="page"/>
      </w:r>
    </w:p>
    <w:p w:rsidR="00EF0E0D" w:rsidRDefault="003F6CD9" w:rsidP="00B2000B">
      <w:pPr>
        <w:pStyle w:val="Nadpis3"/>
      </w:pPr>
      <w:bookmarkStart w:id="29" w:name="_Toc17661108"/>
      <w:r>
        <w:lastRenderedPageBreak/>
        <w:t>Příloha č. 1</w:t>
      </w:r>
      <w:bookmarkEnd w:id="29"/>
    </w:p>
    <w:p w:rsidR="003F6CD9" w:rsidRDefault="003F6CD9" w:rsidP="00EF0E0D"/>
    <w:p w:rsidR="003F6CD9" w:rsidRDefault="003F6CD9" w:rsidP="003F6CD9">
      <w:pPr>
        <w:contextualSpacing/>
        <w:jc w:val="both"/>
        <w:rPr>
          <w:b/>
          <w:u w:val="single"/>
        </w:rPr>
      </w:pPr>
      <w:r w:rsidRPr="00C6293B">
        <w:rPr>
          <w:b/>
          <w:u w:val="single"/>
        </w:rPr>
        <w:t>ORGANIZAČNÍ SCHÉMA</w:t>
      </w:r>
      <w:r>
        <w:rPr>
          <w:b/>
          <w:u w:val="single"/>
        </w:rPr>
        <w:t xml:space="preserve"> MATEŘSKÉ ŠKOLY</w:t>
      </w:r>
    </w:p>
    <w:p w:rsidR="00AE3002" w:rsidRDefault="00AE3002" w:rsidP="003F6CD9">
      <w:pPr>
        <w:contextualSpacing/>
        <w:jc w:val="both"/>
        <w:rPr>
          <w:b/>
          <w:u w:val="single"/>
        </w:rPr>
      </w:pPr>
    </w:p>
    <w:p w:rsidR="003F6CD9" w:rsidRDefault="00591C6F" w:rsidP="003F6CD9">
      <w:pPr>
        <w:contextualSpacing/>
        <w:jc w:val="both"/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-652780</wp:posOffset>
            </wp:positionH>
            <wp:positionV relativeFrom="paragraph">
              <wp:posOffset>213360</wp:posOffset>
            </wp:positionV>
            <wp:extent cx="7162800" cy="4162425"/>
            <wp:effectExtent l="0" t="0" r="0" b="95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CD9" w:rsidRPr="00C6293B" w:rsidRDefault="003F6CD9" w:rsidP="003F6CD9">
      <w:pPr>
        <w:contextualSpacing/>
        <w:jc w:val="both"/>
        <w:rPr>
          <w:b/>
          <w:u w:val="single"/>
        </w:rPr>
      </w:pPr>
    </w:p>
    <w:p w:rsidR="003F6CD9" w:rsidRPr="00C6293B" w:rsidRDefault="003F6CD9" w:rsidP="003F6CD9">
      <w:pPr>
        <w:contextualSpacing/>
        <w:jc w:val="both"/>
      </w:pPr>
    </w:p>
    <w:p w:rsidR="003F6CD9" w:rsidRPr="00A70DFB" w:rsidRDefault="003F6CD9" w:rsidP="00A70DFB"/>
    <w:p w:rsidR="003F6CD9" w:rsidRPr="00A70DFB" w:rsidRDefault="003F6CD9" w:rsidP="00A70DFB"/>
    <w:p w:rsidR="003F6CD9" w:rsidRPr="00C6293B" w:rsidRDefault="003F6CD9" w:rsidP="003F6CD9">
      <w:pPr>
        <w:contextualSpacing/>
        <w:jc w:val="both"/>
      </w:pPr>
    </w:p>
    <w:p w:rsidR="003F6CD9" w:rsidRPr="00C6293B" w:rsidRDefault="003F6CD9" w:rsidP="003F6CD9">
      <w:pPr>
        <w:contextualSpacing/>
        <w:jc w:val="both"/>
      </w:pPr>
    </w:p>
    <w:p w:rsidR="003F6CD9" w:rsidRPr="00C6293B" w:rsidRDefault="003F6CD9" w:rsidP="003F6CD9">
      <w:pPr>
        <w:contextualSpacing/>
        <w:jc w:val="both"/>
      </w:pPr>
    </w:p>
    <w:p w:rsidR="003F6CD9" w:rsidRPr="00C6293B" w:rsidRDefault="003F6CD9" w:rsidP="003F6CD9">
      <w:pPr>
        <w:contextualSpacing/>
        <w:jc w:val="both"/>
      </w:pPr>
    </w:p>
    <w:p w:rsidR="003F6CD9" w:rsidRPr="00C6293B" w:rsidRDefault="003F6CD9" w:rsidP="003F6CD9">
      <w:pPr>
        <w:contextualSpacing/>
        <w:jc w:val="both"/>
      </w:pPr>
    </w:p>
    <w:p w:rsidR="003F6CD9" w:rsidRPr="00C6293B" w:rsidRDefault="003F6CD9" w:rsidP="003F6CD9">
      <w:pPr>
        <w:contextualSpacing/>
        <w:jc w:val="both"/>
      </w:pPr>
    </w:p>
    <w:p w:rsidR="003F6CD9" w:rsidRPr="00C6293B" w:rsidRDefault="003F6CD9" w:rsidP="003F6CD9">
      <w:pPr>
        <w:contextualSpacing/>
        <w:jc w:val="both"/>
      </w:pPr>
      <w:r w:rsidRPr="00C6293B">
        <w:tab/>
      </w:r>
      <w:r w:rsidRPr="00C6293B">
        <w:tab/>
      </w:r>
      <w:r w:rsidRPr="00C6293B">
        <w:tab/>
      </w:r>
      <w:r w:rsidRPr="00C6293B">
        <w:tab/>
      </w:r>
      <w:r w:rsidRPr="00C6293B">
        <w:tab/>
      </w:r>
      <w:r w:rsidRPr="00C6293B">
        <w:tab/>
      </w:r>
    </w:p>
    <w:p w:rsidR="003F6CD9" w:rsidRPr="00C6293B" w:rsidRDefault="003F6CD9" w:rsidP="003F6CD9">
      <w:pPr>
        <w:contextualSpacing/>
        <w:jc w:val="both"/>
      </w:pPr>
      <w:r w:rsidRPr="00C6293B">
        <w:tab/>
      </w:r>
      <w:r w:rsidRPr="00C6293B">
        <w:tab/>
      </w:r>
      <w:r w:rsidRPr="00C6293B">
        <w:tab/>
      </w:r>
    </w:p>
    <w:p w:rsidR="003F6CD9" w:rsidRPr="00C6293B" w:rsidRDefault="003F6CD9" w:rsidP="003F6CD9">
      <w:pPr>
        <w:pStyle w:val="Zkladntext"/>
        <w:contextualSpacing/>
        <w:jc w:val="both"/>
        <w:rPr>
          <w:b/>
          <w:bCs/>
          <w:u w:val="single"/>
        </w:rPr>
      </w:pPr>
    </w:p>
    <w:p w:rsidR="00EF0E0D" w:rsidRDefault="00EF0E0D" w:rsidP="00EF0E0D"/>
    <w:p w:rsidR="00FD488A" w:rsidRDefault="00FD488A" w:rsidP="00B2000B">
      <w:pPr>
        <w:pStyle w:val="Nadpis3"/>
      </w:pPr>
      <w:r>
        <w:br w:type="page"/>
      </w:r>
      <w:bookmarkStart w:id="30" w:name="_Toc17661109"/>
      <w:r>
        <w:lastRenderedPageBreak/>
        <w:t>Příloha č. 2</w:t>
      </w:r>
      <w:bookmarkEnd w:id="30"/>
      <w:r>
        <w:tab/>
      </w:r>
    </w:p>
    <w:p w:rsidR="00FD488A" w:rsidRPr="00FD488A" w:rsidRDefault="00FD488A" w:rsidP="00FD488A">
      <w:pPr>
        <w:tabs>
          <w:tab w:val="left" w:pos="380"/>
          <w:tab w:val="center" w:pos="4536"/>
        </w:tabs>
        <w:jc w:val="center"/>
        <w:rPr>
          <w:b/>
          <w:sz w:val="36"/>
          <w:szCs w:val="36"/>
        </w:rPr>
      </w:pPr>
      <w:r w:rsidRPr="00FD488A">
        <w:rPr>
          <w:b/>
          <w:sz w:val="36"/>
          <w:szCs w:val="36"/>
        </w:rPr>
        <w:t>Směrnice a řády MŠ</w:t>
      </w:r>
    </w:p>
    <w:p w:rsidR="00FD488A" w:rsidRDefault="00FD488A" w:rsidP="00FD488A">
      <w:pPr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Organizační řád MŠ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Školní řád (vnitřní řád školského zařízení)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Provozní řád MŠ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Úhrada školného na MŠ</w:t>
            </w:r>
          </w:p>
        </w:tc>
      </w:tr>
      <w:tr w:rsidR="00FD488A" w:rsidRPr="009A0906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Školní výdejna jídel - vnitřní řád HACCP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Pracovní náplně zaměstnanců MŠ</w:t>
            </w:r>
          </w:p>
        </w:tc>
      </w:tr>
    </w:tbl>
    <w:p w:rsidR="00FD488A" w:rsidRPr="00CE6F9B" w:rsidRDefault="00FD488A" w:rsidP="00FD488A">
      <w:pPr>
        <w:pStyle w:val="Zkladntext"/>
        <w:rPr>
          <w:b/>
          <w:sz w:val="20"/>
          <w:szCs w:val="20"/>
        </w:rPr>
      </w:pPr>
    </w:p>
    <w:p w:rsidR="00FD488A" w:rsidRPr="00FD488A" w:rsidRDefault="00FD488A" w:rsidP="00FD488A">
      <w:pPr>
        <w:pStyle w:val="Zkladntext"/>
        <w:jc w:val="center"/>
        <w:rPr>
          <w:b/>
          <w:sz w:val="36"/>
          <w:szCs w:val="36"/>
        </w:rPr>
      </w:pPr>
      <w:r w:rsidRPr="00FD488A">
        <w:rPr>
          <w:b/>
          <w:sz w:val="36"/>
          <w:szCs w:val="36"/>
        </w:rPr>
        <w:t>Směrnice a řády společné pro MŠ a ZŠ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B25FA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 xml:space="preserve">Rozvrh čerpání dovolené 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Vnitřní platový předpis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Cestovní náhrady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Prevence rizikového chování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Směrnice k ochraně osobních údajů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Směrnice pro poskytování informací podle zákona č. 106/1999 Sb., vyřizování stížností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Spolupráce předškolních zařízení, škol a školských zařízení s Policií ČR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Řád ozdravného pobytu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Školní výlety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Směrnice k zajištění bezpečnosti a ochrany zdraví žáků školy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Traumatologický plán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 xml:space="preserve">Požární evakuační plán 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Požární řád, požární poplachové směrnice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Provozní řád školního dvora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Vnitřní provozní řád dětských a sportovních hřišť v Litoměřicích</w:t>
            </w:r>
          </w:p>
        </w:tc>
      </w:tr>
      <w:tr w:rsidR="00FD488A" w:rsidRPr="00CE6F9B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Návštěvní řád hřiště Sovova ulice ev. č. 38 v Litoměřicích</w:t>
            </w:r>
          </w:p>
        </w:tc>
      </w:tr>
      <w:tr w:rsidR="00FD488A" w:rsidRPr="00291658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Směrnice k zabezpečení BOZP, vnitřní předpis o poskytování OOPP, lékařské prohlídky</w:t>
            </w:r>
          </w:p>
        </w:tc>
      </w:tr>
      <w:tr w:rsidR="00FD488A" w:rsidRPr="00166FF3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Vnitřní směrnice pro práce zakázané těhotným ženám, kojícím ženám a matkám do konce devátého měsíce po porodu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Organizační směrnice – Dopravně provozní řád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Řády odborných učeben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szCs w:val="20"/>
                <w:lang w:val="cs-CZ"/>
              </w:rPr>
            </w:pPr>
            <w:r w:rsidRPr="001C22BE">
              <w:rPr>
                <w:lang w:val="cs-CZ"/>
              </w:rPr>
              <w:t>Inventarizace majetku a závazků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szCs w:val="20"/>
                <w:lang w:val="cs-CZ"/>
              </w:rPr>
            </w:pPr>
            <w:r w:rsidRPr="001C22BE">
              <w:rPr>
                <w:lang w:val="cs-CZ"/>
              </w:rPr>
              <w:t>Evidence majetku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szCs w:val="20"/>
                <w:lang w:val="cs-CZ"/>
              </w:rPr>
            </w:pPr>
            <w:r w:rsidRPr="001C22BE">
              <w:rPr>
                <w:lang w:val="cs-CZ"/>
              </w:rPr>
              <w:t>Vyřazování majetku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szCs w:val="20"/>
                <w:lang w:val="cs-CZ"/>
              </w:rPr>
            </w:pPr>
            <w:r w:rsidRPr="001C22BE">
              <w:rPr>
                <w:lang w:val="cs-CZ"/>
              </w:rPr>
              <w:t>Oběh účetních dokladů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szCs w:val="20"/>
                <w:lang w:val="cs-CZ"/>
              </w:rPr>
            </w:pPr>
            <w:r w:rsidRPr="001C22BE">
              <w:rPr>
                <w:lang w:val="cs-CZ"/>
              </w:rPr>
              <w:t>Pokladní služba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szCs w:val="20"/>
                <w:lang w:val="cs-CZ"/>
              </w:rPr>
            </w:pPr>
            <w:r w:rsidRPr="001C22BE">
              <w:rPr>
                <w:lang w:val="cs-CZ"/>
              </w:rPr>
              <w:t>Vymáhání pohledávek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1C22BE" w:rsidRDefault="00FD488A" w:rsidP="00477E64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1C22BE">
              <w:rPr>
                <w:lang w:val="cs-CZ"/>
              </w:rPr>
              <w:t>Spisový a skartační řád</w:t>
            </w:r>
          </w:p>
        </w:tc>
      </w:tr>
      <w:tr w:rsidR="00FD488A" w:rsidTr="00477E64">
        <w:trPr>
          <w:cantSplit/>
          <w:jc w:val="center"/>
        </w:trPr>
        <w:tc>
          <w:tcPr>
            <w:tcW w:w="8800" w:type="dxa"/>
          </w:tcPr>
          <w:p w:rsidR="00FD488A" w:rsidRPr="00362B6A" w:rsidRDefault="00FD488A" w:rsidP="00477E64">
            <w:r>
              <w:t>Provozní řád prádelny</w:t>
            </w:r>
          </w:p>
        </w:tc>
      </w:tr>
      <w:tr w:rsidR="007143EE" w:rsidTr="00477E64">
        <w:trPr>
          <w:cantSplit/>
          <w:jc w:val="center"/>
        </w:trPr>
        <w:tc>
          <w:tcPr>
            <w:tcW w:w="8800" w:type="dxa"/>
          </w:tcPr>
          <w:p w:rsidR="007143EE" w:rsidRDefault="007143EE" w:rsidP="00477E64">
            <w:r>
              <w:t>Dopravně provozní řád</w:t>
            </w:r>
          </w:p>
        </w:tc>
      </w:tr>
    </w:tbl>
    <w:p w:rsidR="004C4E2C" w:rsidRPr="004C4E2C" w:rsidRDefault="004C4E2C" w:rsidP="004C4E2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4C4E2C" w:rsidRPr="004C4E2C" w:rsidSect="0050592E">
      <w:footerReference w:type="default" r:id="rId18"/>
      <w:pgSz w:w="11906" w:h="16838"/>
      <w:pgMar w:top="79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89" w:rsidRDefault="00390689" w:rsidP="00D761CC">
      <w:r>
        <w:separator/>
      </w:r>
    </w:p>
  </w:endnote>
  <w:endnote w:type="continuationSeparator" w:id="0">
    <w:p w:rsidR="00390689" w:rsidRDefault="00390689" w:rsidP="00D7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7D" w:rsidRDefault="00D17C7D" w:rsidP="007565B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225528"/>
      <w:docPartObj>
        <w:docPartGallery w:val="Page Numbers (Bottom of Page)"/>
        <w:docPartUnique/>
      </w:docPartObj>
    </w:sdtPr>
    <w:sdtEndPr/>
    <w:sdtContent>
      <w:p w:rsidR="0050592E" w:rsidRDefault="005059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EF" w:rsidRPr="005D46EF">
          <w:rPr>
            <w:noProof/>
            <w:lang w:val="cs-CZ"/>
          </w:rPr>
          <w:t>8</w:t>
        </w:r>
        <w:r>
          <w:fldChar w:fldCharType="end"/>
        </w:r>
      </w:p>
    </w:sdtContent>
  </w:sdt>
  <w:p w:rsidR="007565B4" w:rsidRPr="005F23BC" w:rsidRDefault="007565B4" w:rsidP="005F23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89" w:rsidRDefault="00390689" w:rsidP="00D761CC">
      <w:r>
        <w:separator/>
      </w:r>
    </w:p>
  </w:footnote>
  <w:footnote w:type="continuationSeparator" w:id="0">
    <w:p w:rsidR="00390689" w:rsidRDefault="00390689" w:rsidP="00D7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6"/>
    <w:multiLevelType w:val="multilevel"/>
    <w:tmpl w:val="A62C85B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C"/>
    <w:multiLevelType w:val="multilevel"/>
    <w:tmpl w:val="FCD8AC9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48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31614C9"/>
    <w:multiLevelType w:val="hybridMultilevel"/>
    <w:tmpl w:val="4612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4D2E"/>
    <w:multiLevelType w:val="hybridMultilevel"/>
    <w:tmpl w:val="B2F045F4"/>
    <w:lvl w:ilvl="0" w:tplc="4D82DBE2">
      <w:start w:val="1"/>
      <w:numFmt w:val="decimal"/>
      <w:lvlText w:val="%1.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D3992"/>
    <w:multiLevelType w:val="hybridMultilevel"/>
    <w:tmpl w:val="D51045C0"/>
    <w:lvl w:ilvl="0" w:tplc="4C5E48FE">
      <w:start w:val="1"/>
      <w:numFmt w:val="decimal"/>
      <w:lvlText w:val="%1.1"/>
      <w:lvlJc w:val="left"/>
      <w:pPr>
        <w:ind w:left="218" w:firstLine="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823AA"/>
    <w:multiLevelType w:val="hybridMultilevel"/>
    <w:tmpl w:val="CA443A04"/>
    <w:lvl w:ilvl="0" w:tplc="D654E5E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E48BA"/>
    <w:multiLevelType w:val="hybridMultilevel"/>
    <w:tmpl w:val="134A6D10"/>
    <w:lvl w:ilvl="0" w:tplc="2F461B42">
      <w:start w:val="1"/>
      <w:numFmt w:val="decimal"/>
      <w:suff w:val="space"/>
      <w:lvlText w:val="%1."/>
      <w:lvlJc w:val="left"/>
      <w:pPr>
        <w:ind w:left="218" w:firstLine="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649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616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297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61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060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86D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E8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AD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1405F5"/>
    <w:multiLevelType w:val="multilevel"/>
    <w:tmpl w:val="0756CBE6"/>
    <w:lvl w:ilvl="0">
      <w:start w:val="1"/>
      <w:numFmt w:val="decimal"/>
      <w:lvlText w:val="%1."/>
      <w:lvlJc w:val="left"/>
      <w:pPr>
        <w:ind w:left="5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ECA3592"/>
    <w:multiLevelType w:val="hybridMultilevel"/>
    <w:tmpl w:val="D51045C0"/>
    <w:lvl w:ilvl="0" w:tplc="4C5E48FE">
      <w:start w:val="1"/>
      <w:numFmt w:val="decimal"/>
      <w:lvlText w:val="%1.1"/>
      <w:lvlJc w:val="left"/>
      <w:pPr>
        <w:ind w:left="218" w:firstLine="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34D"/>
    <w:multiLevelType w:val="hybridMultilevel"/>
    <w:tmpl w:val="32A8C47C"/>
    <w:lvl w:ilvl="0" w:tplc="4C5E48FE">
      <w:start w:val="1"/>
      <w:numFmt w:val="decimal"/>
      <w:lvlText w:val="%1.1"/>
      <w:lvlJc w:val="left"/>
      <w:pPr>
        <w:ind w:left="218" w:firstLine="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00204"/>
    <w:multiLevelType w:val="hybridMultilevel"/>
    <w:tmpl w:val="06683182"/>
    <w:lvl w:ilvl="0" w:tplc="EC644280">
      <w:start w:val="6"/>
      <w:numFmt w:val="decimal"/>
      <w:lvlText w:val="%1.1"/>
      <w:lvlJc w:val="left"/>
      <w:pPr>
        <w:ind w:left="218" w:firstLine="9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5B70"/>
    <w:multiLevelType w:val="hybridMultilevel"/>
    <w:tmpl w:val="5F523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6B01"/>
    <w:multiLevelType w:val="hybridMultilevel"/>
    <w:tmpl w:val="C2F82292"/>
    <w:lvl w:ilvl="0" w:tplc="A91E789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492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4E8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8DA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E73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06C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A9D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28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8AB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502B2E"/>
    <w:multiLevelType w:val="multilevel"/>
    <w:tmpl w:val="A62C8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4E9D316F"/>
    <w:multiLevelType w:val="hybridMultilevel"/>
    <w:tmpl w:val="D3C49A8A"/>
    <w:lvl w:ilvl="0" w:tplc="4948C41A">
      <w:start w:val="1"/>
      <w:numFmt w:val="lowerLetter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630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07F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201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CF0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296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A0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6E7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09B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582F4E"/>
    <w:multiLevelType w:val="hybridMultilevel"/>
    <w:tmpl w:val="F20EA512"/>
    <w:lvl w:ilvl="0" w:tplc="1E8650F6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A5272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61BF6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0D85A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45A7C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E8FC8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4EC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FE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CBD02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DE6B5A"/>
    <w:multiLevelType w:val="multilevel"/>
    <w:tmpl w:val="9490DC5C"/>
    <w:lvl w:ilvl="0">
      <w:start w:val="6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D0D05F7"/>
    <w:multiLevelType w:val="hybridMultilevel"/>
    <w:tmpl w:val="7638BD96"/>
    <w:lvl w:ilvl="0" w:tplc="C42E9DF2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8EF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89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AEB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A75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88C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C03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88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EA1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7458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B3549F"/>
    <w:multiLevelType w:val="hybridMultilevel"/>
    <w:tmpl w:val="B6683B76"/>
    <w:lvl w:ilvl="0" w:tplc="7D8A8070">
      <w:start w:val="28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5" w15:restartNumberingAfterBreak="0">
    <w:nsid w:val="62C74036"/>
    <w:multiLevelType w:val="hybridMultilevel"/>
    <w:tmpl w:val="CD9ECE84"/>
    <w:lvl w:ilvl="0" w:tplc="7026E6B2">
      <w:start w:val="1"/>
      <w:numFmt w:val="bullet"/>
      <w:suff w:val="space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EE934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5117F7"/>
    <w:multiLevelType w:val="hybridMultilevel"/>
    <w:tmpl w:val="0FE8893A"/>
    <w:lvl w:ilvl="0" w:tplc="EC644280">
      <w:start w:val="6"/>
      <w:numFmt w:val="decimal"/>
      <w:lvlText w:val="%1.1"/>
      <w:lvlJc w:val="left"/>
      <w:pPr>
        <w:ind w:left="218" w:firstLine="9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E1772"/>
    <w:multiLevelType w:val="hybridMultilevel"/>
    <w:tmpl w:val="6D9685B8"/>
    <w:lvl w:ilvl="0" w:tplc="FC085306">
      <w:start w:val="28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17"/>
  </w:num>
  <w:num w:numId="9">
    <w:abstractNumId w:val="11"/>
  </w:num>
  <w:num w:numId="10">
    <w:abstractNumId w:val="20"/>
  </w:num>
  <w:num w:numId="11">
    <w:abstractNumId w:val="19"/>
  </w:num>
  <w:num w:numId="12">
    <w:abstractNumId w:val="22"/>
  </w:num>
  <w:num w:numId="13">
    <w:abstractNumId w:val="25"/>
  </w:num>
  <w:num w:numId="14">
    <w:abstractNumId w:val="10"/>
  </w:num>
  <w:num w:numId="15">
    <w:abstractNumId w:val="0"/>
  </w:num>
  <w:num w:numId="16">
    <w:abstractNumId w:val="14"/>
  </w:num>
  <w:num w:numId="17">
    <w:abstractNumId w:val="13"/>
  </w:num>
  <w:num w:numId="18">
    <w:abstractNumId w:val="15"/>
  </w:num>
  <w:num w:numId="19">
    <w:abstractNumId w:val="27"/>
  </w:num>
  <w:num w:numId="20">
    <w:abstractNumId w:val="23"/>
  </w:num>
  <w:num w:numId="21">
    <w:abstractNumId w:val="9"/>
  </w:num>
  <w:num w:numId="22">
    <w:abstractNumId w:val="12"/>
  </w:num>
  <w:num w:numId="23">
    <w:abstractNumId w:val="18"/>
  </w:num>
  <w:num w:numId="24">
    <w:abstractNumId w:val="21"/>
  </w:num>
  <w:num w:numId="25">
    <w:abstractNumId w:val="8"/>
  </w:num>
  <w:num w:numId="26">
    <w:abstractNumId w:val="28"/>
  </w:num>
  <w:num w:numId="27">
    <w:abstractNumId w:val="24"/>
  </w:num>
  <w:num w:numId="28">
    <w:abstractNumId w:val="6"/>
  </w:num>
  <w:num w:numId="29">
    <w:abstractNumId w:val="7"/>
  </w:num>
  <w:num w:numId="30">
    <w:abstractNumId w:val="0"/>
  </w:num>
  <w:num w:numId="31">
    <w:abstractNumId w:val="0"/>
    <w:lvlOverride w:ilvl="0">
      <w:startOverride w:val="7"/>
    </w:lvlOverride>
    <w:lvlOverride w:ilvl="1">
      <w:startOverride w:val="3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F1"/>
    <w:rsid w:val="000069E1"/>
    <w:rsid w:val="00033B33"/>
    <w:rsid w:val="000544D7"/>
    <w:rsid w:val="000746BB"/>
    <w:rsid w:val="000D66E3"/>
    <w:rsid w:val="000F208D"/>
    <w:rsid w:val="0011139B"/>
    <w:rsid w:val="00111EA8"/>
    <w:rsid w:val="00134A57"/>
    <w:rsid w:val="00167F2F"/>
    <w:rsid w:val="00191773"/>
    <w:rsid w:val="001C22BE"/>
    <w:rsid w:val="00272C2D"/>
    <w:rsid w:val="002856DE"/>
    <w:rsid w:val="002A1188"/>
    <w:rsid w:val="002A7A4F"/>
    <w:rsid w:val="002C0D77"/>
    <w:rsid w:val="002C7C0F"/>
    <w:rsid w:val="002D61B3"/>
    <w:rsid w:val="002E3B51"/>
    <w:rsid w:val="003228F3"/>
    <w:rsid w:val="00322CA1"/>
    <w:rsid w:val="003501CC"/>
    <w:rsid w:val="00383D73"/>
    <w:rsid w:val="00384BA9"/>
    <w:rsid w:val="00390689"/>
    <w:rsid w:val="003A4130"/>
    <w:rsid w:val="003B2B50"/>
    <w:rsid w:val="003B721E"/>
    <w:rsid w:val="003F6CD9"/>
    <w:rsid w:val="0042705C"/>
    <w:rsid w:val="00477E64"/>
    <w:rsid w:val="00495823"/>
    <w:rsid w:val="004B25FA"/>
    <w:rsid w:val="004B690F"/>
    <w:rsid w:val="004C4E2C"/>
    <w:rsid w:val="004D20C7"/>
    <w:rsid w:val="004F05B6"/>
    <w:rsid w:val="0050592E"/>
    <w:rsid w:val="00515CD9"/>
    <w:rsid w:val="00563C47"/>
    <w:rsid w:val="00563C83"/>
    <w:rsid w:val="00582992"/>
    <w:rsid w:val="00591C6F"/>
    <w:rsid w:val="005B6214"/>
    <w:rsid w:val="005D46EF"/>
    <w:rsid w:val="005F23BC"/>
    <w:rsid w:val="006141EF"/>
    <w:rsid w:val="006439E8"/>
    <w:rsid w:val="00644425"/>
    <w:rsid w:val="00650F8B"/>
    <w:rsid w:val="00677B0C"/>
    <w:rsid w:val="006C5C8B"/>
    <w:rsid w:val="007143EE"/>
    <w:rsid w:val="00724199"/>
    <w:rsid w:val="00743893"/>
    <w:rsid w:val="007565B4"/>
    <w:rsid w:val="007606F1"/>
    <w:rsid w:val="00761705"/>
    <w:rsid w:val="007866DC"/>
    <w:rsid w:val="007975FE"/>
    <w:rsid w:val="007B42C8"/>
    <w:rsid w:val="008332E2"/>
    <w:rsid w:val="00856E34"/>
    <w:rsid w:val="008576FE"/>
    <w:rsid w:val="00884A27"/>
    <w:rsid w:val="008C4465"/>
    <w:rsid w:val="008E0C1D"/>
    <w:rsid w:val="009157E8"/>
    <w:rsid w:val="00945C80"/>
    <w:rsid w:val="009556FF"/>
    <w:rsid w:val="009623EA"/>
    <w:rsid w:val="009A0E3E"/>
    <w:rsid w:val="009B0041"/>
    <w:rsid w:val="009C0600"/>
    <w:rsid w:val="009C4EB5"/>
    <w:rsid w:val="009D2744"/>
    <w:rsid w:val="009E71CB"/>
    <w:rsid w:val="00A2052E"/>
    <w:rsid w:val="00A20EFE"/>
    <w:rsid w:val="00A44741"/>
    <w:rsid w:val="00A4571B"/>
    <w:rsid w:val="00A50A82"/>
    <w:rsid w:val="00A653A2"/>
    <w:rsid w:val="00A663D8"/>
    <w:rsid w:val="00A70DFB"/>
    <w:rsid w:val="00A85D91"/>
    <w:rsid w:val="00A87D5A"/>
    <w:rsid w:val="00A9507A"/>
    <w:rsid w:val="00AE3002"/>
    <w:rsid w:val="00AE3739"/>
    <w:rsid w:val="00AF1BDA"/>
    <w:rsid w:val="00B15619"/>
    <w:rsid w:val="00B2000B"/>
    <w:rsid w:val="00B26BDF"/>
    <w:rsid w:val="00B35404"/>
    <w:rsid w:val="00B72155"/>
    <w:rsid w:val="00B81F38"/>
    <w:rsid w:val="00B9291F"/>
    <w:rsid w:val="00BB00D9"/>
    <w:rsid w:val="00BB7661"/>
    <w:rsid w:val="00BC2ED4"/>
    <w:rsid w:val="00BD55DF"/>
    <w:rsid w:val="00BF1A25"/>
    <w:rsid w:val="00C15C3B"/>
    <w:rsid w:val="00C30B43"/>
    <w:rsid w:val="00C36453"/>
    <w:rsid w:val="00C6293B"/>
    <w:rsid w:val="00CE26F7"/>
    <w:rsid w:val="00CE7FA4"/>
    <w:rsid w:val="00D00C49"/>
    <w:rsid w:val="00D070EB"/>
    <w:rsid w:val="00D17C7D"/>
    <w:rsid w:val="00D729DF"/>
    <w:rsid w:val="00D761CC"/>
    <w:rsid w:val="00DA545F"/>
    <w:rsid w:val="00DD0FA6"/>
    <w:rsid w:val="00E265E1"/>
    <w:rsid w:val="00E57270"/>
    <w:rsid w:val="00EB046B"/>
    <w:rsid w:val="00ED001F"/>
    <w:rsid w:val="00EF0E0D"/>
    <w:rsid w:val="00F17EDC"/>
    <w:rsid w:val="00F2307C"/>
    <w:rsid w:val="00F6348F"/>
    <w:rsid w:val="00F71B91"/>
    <w:rsid w:val="00F7784E"/>
    <w:rsid w:val="00FA3127"/>
    <w:rsid w:val="00FD0318"/>
    <w:rsid w:val="00FD14E0"/>
    <w:rsid w:val="00FD488A"/>
    <w:rsid w:val="00FE6E82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3EC81D1"/>
  <w15:chartTrackingRefBased/>
  <w15:docId w15:val="{0C861C47-0F55-4A07-BC57-9115BB51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6DC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167F2F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2ED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000B"/>
    <w:pPr>
      <w:keepNext/>
      <w:spacing w:before="240" w:after="60"/>
      <w:outlineLvl w:val="2"/>
    </w:pPr>
    <w:rPr>
      <w:b/>
      <w:bCs/>
      <w:sz w:val="28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70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70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70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70EB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70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70EB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Symbol" w:eastAsia="Times New Roman" w:hAnsi="Symbol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sz w:val="28"/>
    </w:rPr>
  </w:style>
  <w:style w:type="character" w:customStyle="1" w:styleId="WW8Num11z1">
    <w:name w:val="WW8Num11z1"/>
    <w:rPr>
      <w:rFonts w:ascii="Arial" w:hAnsi="Arial" w:cs="Arial"/>
      <w:b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BezmezerChar">
    <w:name w:val="Bez mezer Char"/>
    <w:uiPriority w:val="1"/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rejstk">
    <w:name w:val="Odkaz na rejstřík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pPr>
      <w:spacing w:before="280" w:after="119"/>
    </w:pPr>
  </w:style>
  <w:style w:type="paragraph" w:customStyle="1" w:styleId="Informatika-text">
    <w:name w:val="Informatika-text"/>
    <w:basedOn w:val="Zkladntext"/>
    <w:pPr>
      <w:widowControl w:val="0"/>
      <w:suppressAutoHyphens/>
      <w:spacing w:after="240" w:line="360" w:lineRule="auto"/>
      <w:ind w:firstLine="357"/>
    </w:pPr>
    <w:rPr>
      <w:rFonts w:eastAsia="Lucida Sans Unicode"/>
    </w:rPr>
  </w:style>
  <w:style w:type="paragraph" w:styleId="Bezmezer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Hlavikaobsahu">
    <w:name w:val="toa heading"/>
    <w:basedOn w:val="Nadpis1"/>
    <w:next w:val="Normln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uiPriority w:val="39"/>
  </w:style>
  <w:style w:type="paragraph" w:customStyle="1" w:styleId="Obsahrmce">
    <w:name w:val="Obsah rámce"/>
    <w:basedOn w:val="Normln"/>
  </w:style>
  <w:style w:type="paragraph" w:styleId="Obsah2">
    <w:name w:val="toc 2"/>
    <w:basedOn w:val="Rejstk"/>
    <w:uiPriority w:val="39"/>
    <w:pPr>
      <w:tabs>
        <w:tab w:val="right" w:leader="dot" w:pos="9355"/>
      </w:tabs>
      <w:ind w:left="283"/>
    </w:pPr>
  </w:style>
  <w:style w:type="paragraph" w:styleId="Obsah3">
    <w:name w:val="toc 3"/>
    <w:basedOn w:val="Rejstk"/>
    <w:uiPriority w:val="39"/>
    <w:pPr>
      <w:tabs>
        <w:tab w:val="right" w:leader="dot" w:pos="9072"/>
      </w:tabs>
      <w:ind w:left="566"/>
    </w:pPr>
  </w:style>
  <w:style w:type="paragraph" w:styleId="Obsah4">
    <w:name w:val="toc 4"/>
    <w:basedOn w:val="Rejstk"/>
    <w:pPr>
      <w:tabs>
        <w:tab w:val="right" w:leader="dot" w:pos="8789"/>
      </w:tabs>
      <w:ind w:left="849"/>
    </w:pPr>
  </w:style>
  <w:style w:type="paragraph" w:styleId="Obsah5">
    <w:name w:val="toc 5"/>
    <w:basedOn w:val="Rejstk"/>
    <w:pPr>
      <w:tabs>
        <w:tab w:val="right" w:leader="dot" w:pos="8506"/>
      </w:tabs>
      <w:ind w:left="1132"/>
    </w:pPr>
  </w:style>
  <w:style w:type="paragraph" w:styleId="Obsah6">
    <w:name w:val="toc 6"/>
    <w:basedOn w:val="Rejstk"/>
    <w:pPr>
      <w:tabs>
        <w:tab w:val="right" w:leader="dot" w:pos="8223"/>
      </w:tabs>
      <w:ind w:left="1415"/>
    </w:pPr>
  </w:style>
  <w:style w:type="paragraph" w:styleId="Obsah7">
    <w:name w:val="toc 7"/>
    <w:basedOn w:val="Rejstk"/>
    <w:pPr>
      <w:tabs>
        <w:tab w:val="right" w:leader="dot" w:pos="7940"/>
      </w:tabs>
      <w:ind w:left="1698"/>
    </w:pPr>
  </w:style>
  <w:style w:type="paragraph" w:styleId="Obsah8">
    <w:name w:val="toc 8"/>
    <w:basedOn w:val="Rejstk"/>
    <w:pPr>
      <w:tabs>
        <w:tab w:val="right" w:leader="dot" w:pos="7657"/>
      </w:tabs>
      <w:ind w:left="1981"/>
    </w:pPr>
  </w:style>
  <w:style w:type="paragraph" w:styleId="Obsah9">
    <w:name w:val="toc 9"/>
    <w:basedOn w:val="Rejstk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93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6293B"/>
    <w:rPr>
      <w:rFonts w:ascii="Tahom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D761C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761CC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761C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761CC"/>
    <w:rPr>
      <w:sz w:val="24"/>
      <w:szCs w:val="24"/>
      <w:lang w:eastAsia="zh-CN"/>
    </w:rPr>
  </w:style>
  <w:style w:type="character" w:customStyle="1" w:styleId="Nadpis3Char">
    <w:name w:val="Nadpis 3 Char"/>
    <w:link w:val="Nadpis3"/>
    <w:uiPriority w:val="9"/>
    <w:rsid w:val="00B2000B"/>
    <w:rPr>
      <w:b/>
      <w:bCs/>
      <w:sz w:val="28"/>
      <w:szCs w:val="26"/>
      <w:lang w:eastAsia="zh-CN"/>
    </w:rPr>
  </w:style>
  <w:style w:type="character" w:customStyle="1" w:styleId="Nadpis2Char">
    <w:name w:val="Nadpis 2 Char"/>
    <w:link w:val="Nadpis2"/>
    <w:uiPriority w:val="9"/>
    <w:rsid w:val="00BC2ED4"/>
    <w:rPr>
      <w:b/>
      <w:bCs/>
      <w:iCs/>
      <w:sz w:val="28"/>
      <w:szCs w:val="28"/>
      <w:lang w:eastAsia="zh-CN"/>
    </w:rPr>
  </w:style>
  <w:style w:type="paragraph" w:styleId="Odstavecseseznamem">
    <w:name w:val="List Paragraph"/>
    <w:basedOn w:val="Normln"/>
    <w:qFormat/>
    <w:rsid w:val="00AE3739"/>
    <w:pPr>
      <w:ind w:left="708"/>
    </w:pPr>
  </w:style>
  <w:style w:type="character" w:customStyle="1" w:styleId="Nadpis4Char">
    <w:name w:val="Nadpis 4 Char"/>
    <w:link w:val="Nadpis4"/>
    <w:uiPriority w:val="9"/>
    <w:semiHidden/>
    <w:rsid w:val="00D070E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D070E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D070EB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dpis7Char">
    <w:name w:val="Nadpis 7 Char"/>
    <w:link w:val="Nadpis7"/>
    <w:uiPriority w:val="9"/>
    <w:semiHidden/>
    <w:rsid w:val="00D070E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D070E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D070EB"/>
    <w:rPr>
      <w:rFonts w:ascii="Calibri Light" w:eastAsia="Times New Roman" w:hAnsi="Calibri Light" w:cs="Times New Roman"/>
      <w:sz w:val="22"/>
      <w:szCs w:val="22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FD488A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bCs w:val="0"/>
      <w:kern w:val="0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0413B3-64B8-48EA-B2F0-F7DBC89C3B4E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65ADE684-3F93-426C-B09E-43B9C2CD2775}">
      <dgm:prSet phldrT="[Text]"/>
      <dgm:spPr/>
      <dgm:t>
        <a:bodyPr/>
        <a:lstStyle/>
        <a:p>
          <a:r>
            <a:rPr lang="cs-CZ"/>
            <a:t>Ředitelka LU</a:t>
          </a:r>
        </a:p>
      </dgm:t>
    </dgm:pt>
    <dgm:pt modelId="{6D64FCBF-CC2C-4ADB-8C91-893E19CB5DAE}" type="parTrans" cxnId="{D395D6DC-A9A7-417F-B47C-AFAB7E3BB1E6}">
      <dgm:prSet/>
      <dgm:spPr/>
      <dgm:t>
        <a:bodyPr/>
        <a:lstStyle/>
        <a:p>
          <a:endParaRPr lang="cs-CZ"/>
        </a:p>
      </dgm:t>
    </dgm:pt>
    <dgm:pt modelId="{46556C87-3C9D-4F41-A3DC-CB17EA05E6D1}" type="sibTrans" cxnId="{D395D6DC-A9A7-417F-B47C-AFAB7E3BB1E6}">
      <dgm:prSet/>
      <dgm:spPr/>
      <dgm:t>
        <a:bodyPr/>
        <a:lstStyle/>
        <a:p>
          <a:endParaRPr lang="cs-CZ"/>
        </a:p>
      </dgm:t>
    </dgm:pt>
    <dgm:pt modelId="{CD3E0D93-79DD-486E-A80C-27AE5663CE32}" type="asst">
      <dgm:prSet phldrT="[Text]"/>
      <dgm:spPr/>
      <dgm:t>
        <a:bodyPr/>
        <a:lstStyle/>
        <a:p>
          <a:r>
            <a:rPr lang="cs-CZ"/>
            <a:t>Zástupce MŠ</a:t>
          </a:r>
        </a:p>
      </dgm:t>
    </dgm:pt>
    <dgm:pt modelId="{A2513564-0053-49D4-B595-CEBFE4FD110A}" type="parTrans" cxnId="{3A1EAA48-B783-4742-B290-E8EBA8D5717E}">
      <dgm:prSet/>
      <dgm:spPr/>
      <dgm:t>
        <a:bodyPr/>
        <a:lstStyle/>
        <a:p>
          <a:endParaRPr lang="cs-CZ"/>
        </a:p>
      </dgm:t>
    </dgm:pt>
    <dgm:pt modelId="{1C40E99C-99E0-48BA-9348-FB1E6F8293B5}" type="sibTrans" cxnId="{3A1EAA48-B783-4742-B290-E8EBA8D5717E}">
      <dgm:prSet/>
      <dgm:spPr/>
      <dgm:t>
        <a:bodyPr/>
        <a:lstStyle/>
        <a:p>
          <a:endParaRPr lang="cs-CZ"/>
        </a:p>
      </dgm:t>
    </dgm:pt>
    <dgm:pt modelId="{72CA900D-1C3A-45C0-B561-532F89E10297}">
      <dgm:prSet phldrT="[Text]"/>
      <dgm:spPr/>
      <dgm:t>
        <a:bodyPr/>
        <a:lstStyle/>
        <a:p>
          <a:r>
            <a:rPr lang="cs-CZ"/>
            <a:t>Ekonomický úsek</a:t>
          </a:r>
        </a:p>
      </dgm:t>
    </dgm:pt>
    <dgm:pt modelId="{0CF06860-5C31-4416-8F74-887654D5915D}" type="parTrans" cxnId="{5E5ABC74-174F-42DE-A341-0311485250B9}">
      <dgm:prSet/>
      <dgm:spPr/>
      <dgm:t>
        <a:bodyPr/>
        <a:lstStyle/>
        <a:p>
          <a:endParaRPr lang="cs-CZ"/>
        </a:p>
      </dgm:t>
    </dgm:pt>
    <dgm:pt modelId="{2B834967-67E6-4592-912A-2F646E286C75}" type="sibTrans" cxnId="{5E5ABC74-174F-42DE-A341-0311485250B9}">
      <dgm:prSet/>
      <dgm:spPr/>
      <dgm:t>
        <a:bodyPr/>
        <a:lstStyle/>
        <a:p>
          <a:endParaRPr lang="cs-CZ"/>
        </a:p>
      </dgm:t>
    </dgm:pt>
    <dgm:pt modelId="{FFCF3777-8A2A-4021-9650-B3E3EBFDD05A}">
      <dgm:prSet/>
      <dgm:spPr/>
      <dgm:t>
        <a:bodyPr/>
        <a:lstStyle/>
        <a:p>
          <a:r>
            <a:rPr lang="cs-CZ"/>
            <a:t>Vedoucí MŠ</a:t>
          </a:r>
        </a:p>
      </dgm:t>
    </dgm:pt>
    <dgm:pt modelId="{DEB25CF2-21D5-4B87-B69A-C6289339C6DF}" type="parTrans" cxnId="{244BBDD9-98FD-466C-8380-2A098BA1489A}">
      <dgm:prSet/>
      <dgm:spPr/>
      <dgm:t>
        <a:bodyPr/>
        <a:lstStyle/>
        <a:p>
          <a:endParaRPr lang="cs-CZ"/>
        </a:p>
      </dgm:t>
    </dgm:pt>
    <dgm:pt modelId="{FABC0D6E-C67B-441D-9385-9C12976E1F76}" type="sibTrans" cxnId="{244BBDD9-98FD-466C-8380-2A098BA1489A}">
      <dgm:prSet/>
      <dgm:spPr/>
      <dgm:t>
        <a:bodyPr/>
        <a:lstStyle/>
        <a:p>
          <a:endParaRPr lang="cs-CZ"/>
        </a:p>
      </dgm:t>
    </dgm:pt>
    <dgm:pt modelId="{7A6BF454-19A7-4EEC-876A-BEBA652FBB65}">
      <dgm:prSet/>
      <dgm:spPr/>
      <dgm:t>
        <a:bodyPr/>
        <a:lstStyle/>
        <a:p>
          <a:r>
            <a:rPr lang="cs-CZ"/>
            <a:t>Učitelky MŠ</a:t>
          </a:r>
        </a:p>
      </dgm:t>
    </dgm:pt>
    <dgm:pt modelId="{BE5A50FC-645C-4BF6-9663-663374C10DCE}" type="parTrans" cxnId="{7EAB3C5D-525B-4827-B321-DA04BABB104D}">
      <dgm:prSet/>
      <dgm:spPr/>
      <dgm:t>
        <a:bodyPr/>
        <a:lstStyle/>
        <a:p>
          <a:endParaRPr lang="cs-CZ"/>
        </a:p>
      </dgm:t>
    </dgm:pt>
    <dgm:pt modelId="{D817EAEB-94E2-4693-AFA1-27AE944F7B87}" type="sibTrans" cxnId="{7EAB3C5D-525B-4827-B321-DA04BABB104D}">
      <dgm:prSet/>
      <dgm:spPr/>
      <dgm:t>
        <a:bodyPr/>
        <a:lstStyle/>
        <a:p>
          <a:endParaRPr lang="cs-CZ"/>
        </a:p>
      </dgm:t>
    </dgm:pt>
    <dgm:pt modelId="{B6A17B61-0613-46BB-B5F6-54DC47283B1E}">
      <dgm:prSet/>
      <dgm:spPr/>
      <dgm:t>
        <a:bodyPr/>
        <a:lstStyle/>
        <a:p>
          <a:r>
            <a:rPr lang="cs-CZ"/>
            <a:t>Správce budovy </a:t>
          </a:r>
        </a:p>
      </dgm:t>
    </dgm:pt>
    <dgm:pt modelId="{C5BB0D51-A80D-44E1-A12B-EDC1E15F60F4}" type="parTrans" cxnId="{6D1F15E7-DEA8-421B-A77C-0DF32C26627B}">
      <dgm:prSet/>
      <dgm:spPr/>
      <dgm:t>
        <a:bodyPr/>
        <a:lstStyle/>
        <a:p>
          <a:endParaRPr lang="cs-CZ"/>
        </a:p>
      </dgm:t>
    </dgm:pt>
    <dgm:pt modelId="{667D7366-1555-42D5-BFB1-48F14A388597}" type="sibTrans" cxnId="{6D1F15E7-DEA8-421B-A77C-0DF32C26627B}">
      <dgm:prSet/>
      <dgm:spPr/>
      <dgm:t>
        <a:bodyPr/>
        <a:lstStyle/>
        <a:p>
          <a:endParaRPr lang="cs-CZ"/>
        </a:p>
      </dgm:t>
    </dgm:pt>
    <dgm:pt modelId="{4CD717E3-1B14-4325-A65F-56105BC2CE8D}">
      <dgm:prSet/>
      <dgm:spPr/>
      <dgm:t>
        <a:bodyPr/>
        <a:lstStyle/>
        <a:p>
          <a:r>
            <a:rPr lang="cs-CZ"/>
            <a:t>Uklízečky</a:t>
          </a:r>
        </a:p>
      </dgm:t>
    </dgm:pt>
    <dgm:pt modelId="{ADC4E0D8-AC52-45C5-8CA8-1B21DA6CDABA}" type="parTrans" cxnId="{80AA33A2-7FC3-4660-8222-6176612AE922}">
      <dgm:prSet/>
      <dgm:spPr/>
      <dgm:t>
        <a:bodyPr/>
        <a:lstStyle/>
        <a:p>
          <a:endParaRPr lang="cs-CZ"/>
        </a:p>
      </dgm:t>
    </dgm:pt>
    <dgm:pt modelId="{0DB0A1A4-90E9-4488-85A1-89DAECF600F9}" type="sibTrans" cxnId="{80AA33A2-7FC3-4660-8222-6176612AE922}">
      <dgm:prSet/>
      <dgm:spPr/>
      <dgm:t>
        <a:bodyPr/>
        <a:lstStyle/>
        <a:p>
          <a:endParaRPr lang="cs-CZ"/>
        </a:p>
      </dgm:t>
    </dgm:pt>
    <dgm:pt modelId="{4019CBCF-62FA-471B-851D-58E75C5B7C28}" type="pres">
      <dgm:prSet presAssocID="{4F0413B3-64B8-48EA-B2F0-F7DBC89C3B4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C767E8B7-8665-449A-B630-FB2BA12F7A7E}" type="pres">
      <dgm:prSet presAssocID="{65ADE684-3F93-426C-B09E-43B9C2CD2775}" presName="hierRoot1" presStyleCnt="0"/>
      <dgm:spPr/>
    </dgm:pt>
    <dgm:pt modelId="{882CCA60-2B6B-4769-96B6-15A806A0F6B1}" type="pres">
      <dgm:prSet presAssocID="{65ADE684-3F93-426C-B09E-43B9C2CD2775}" presName="composite" presStyleCnt="0"/>
      <dgm:spPr/>
    </dgm:pt>
    <dgm:pt modelId="{1C301B28-6E6E-43DC-B700-5EA4D5514616}" type="pres">
      <dgm:prSet presAssocID="{65ADE684-3F93-426C-B09E-43B9C2CD2775}" presName="background" presStyleLbl="node0" presStyleIdx="0" presStyleCnt="1"/>
      <dgm:spPr/>
    </dgm:pt>
    <dgm:pt modelId="{B153BBD3-7908-4659-88FF-E0627D7E65A9}" type="pres">
      <dgm:prSet presAssocID="{65ADE684-3F93-426C-B09E-43B9C2CD277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6890D14-43D2-4D20-8B9F-158CCB5F6E95}" type="pres">
      <dgm:prSet presAssocID="{65ADE684-3F93-426C-B09E-43B9C2CD2775}" presName="hierChild2" presStyleCnt="0"/>
      <dgm:spPr/>
    </dgm:pt>
    <dgm:pt modelId="{60A77440-8466-4294-9DF0-DF3D330E482D}" type="pres">
      <dgm:prSet presAssocID="{A2513564-0053-49D4-B595-CEBFE4FD110A}" presName="Name10" presStyleLbl="parChTrans1D2" presStyleIdx="0" presStyleCnt="2"/>
      <dgm:spPr/>
      <dgm:t>
        <a:bodyPr/>
        <a:lstStyle/>
        <a:p>
          <a:endParaRPr lang="cs-CZ"/>
        </a:p>
      </dgm:t>
    </dgm:pt>
    <dgm:pt modelId="{87DA8732-6E23-4EA7-9F6F-E132CADBF519}" type="pres">
      <dgm:prSet presAssocID="{CD3E0D93-79DD-486E-A80C-27AE5663CE32}" presName="hierRoot2" presStyleCnt="0"/>
      <dgm:spPr/>
    </dgm:pt>
    <dgm:pt modelId="{DF5FF260-9716-4AF0-B92D-F36A3A5F0111}" type="pres">
      <dgm:prSet presAssocID="{CD3E0D93-79DD-486E-A80C-27AE5663CE32}" presName="composite2" presStyleCnt="0"/>
      <dgm:spPr/>
    </dgm:pt>
    <dgm:pt modelId="{F4B9C8EB-5E44-466E-B2D9-F91677DF329A}" type="pres">
      <dgm:prSet presAssocID="{CD3E0D93-79DD-486E-A80C-27AE5663CE32}" presName="background2" presStyleLbl="asst1" presStyleIdx="0" presStyleCnt="1"/>
      <dgm:spPr/>
    </dgm:pt>
    <dgm:pt modelId="{2327B619-E3C1-4E37-A885-6FFB55E1A804}" type="pres">
      <dgm:prSet presAssocID="{CD3E0D93-79DD-486E-A80C-27AE5663CE32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34B3292-79B4-4D53-9EB8-7023AD32A9E4}" type="pres">
      <dgm:prSet presAssocID="{CD3E0D93-79DD-486E-A80C-27AE5663CE32}" presName="hierChild3" presStyleCnt="0"/>
      <dgm:spPr/>
    </dgm:pt>
    <dgm:pt modelId="{05317BE5-8FEF-422F-A94F-656E6FD32D67}" type="pres">
      <dgm:prSet presAssocID="{DEB25CF2-21D5-4B87-B69A-C6289339C6DF}" presName="Name17" presStyleLbl="parChTrans1D3" presStyleIdx="0" presStyleCnt="2"/>
      <dgm:spPr/>
      <dgm:t>
        <a:bodyPr/>
        <a:lstStyle/>
        <a:p>
          <a:endParaRPr lang="cs-CZ"/>
        </a:p>
      </dgm:t>
    </dgm:pt>
    <dgm:pt modelId="{3E196399-DC25-4393-A630-4CD13E49297A}" type="pres">
      <dgm:prSet presAssocID="{FFCF3777-8A2A-4021-9650-B3E3EBFDD05A}" presName="hierRoot3" presStyleCnt="0"/>
      <dgm:spPr/>
    </dgm:pt>
    <dgm:pt modelId="{0F8F6C7E-560C-4D04-9B06-A5C5D43C7453}" type="pres">
      <dgm:prSet presAssocID="{FFCF3777-8A2A-4021-9650-B3E3EBFDD05A}" presName="composite3" presStyleCnt="0"/>
      <dgm:spPr/>
    </dgm:pt>
    <dgm:pt modelId="{1E33434B-1EF2-479E-A2FA-664D97B3B092}" type="pres">
      <dgm:prSet presAssocID="{FFCF3777-8A2A-4021-9650-B3E3EBFDD05A}" presName="background3" presStyleLbl="node3" presStyleIdx="0" presStyleCnt="2"/>
      <dgm:spPr/>
    </dgm:pt>
    <dgm:pt modelId="{1D3CC53A-D3C1-45FD-A933-B18584FCD029}" type="pres">
      <dgm:prSet presAssocID="{FFCF3777-8A2A-4021-9650-B3E3EBFDD05A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27FF6FF-410A-409D-93C3-23B77010F0EE}" type="pres">
      <dgm:prSet presAssocID="{FFCF3777-8A2A-4021-9650-B3E3EBFDD05A}" presName="hierChild4" presStyleCnt="0"/>
      <dgm:spPr/>
    </dgm:pt>
    <dgm:pt modelId="{16A5AC79-E5D7-451E-8E00-A4F514620C5B}" type="pres">
      <dgm:prSet presAssocID="{BE5A50FC-645C-4BF6-9663-663374C10DCE}" presName="Name23" presStyleLbl="parChTrans1D4" presStyleIdx="0" presStyleCnt="2"/>
      <dgm:spPr/>
      <dgm:t>
        <a:bodyPr/>
        <a:lstStyle/>
        <a:p>
          <a:endParaRPr lang="cs-CZ"/>
        </a:p>
      </dgm:t>
    </dgm:pt>
    <dgm:pt modelId="{26C40265-A597-446A-85EF-88AC00D9B2A9}" type="pres">
      <dgm:prSet presAssocID="{7A6BF454-19A7-4EEC-876A-BEBA652FBB65}" presName="hierRoot4" presStyleCnt="0"/>
      <dgm:spPr/>
    </dgm:pt>
    <dgm:pt modelId="{2A1D6219-8D3B-4442-BEAB-663992FAF7DD}" type="pres">
      <dgm:prSet presAssocID="{7A6BF454-19A7-4EEC-876A-BEBA652FBB65}" presName="composite4" presStyleCnt="0"/>
      <dgm:spPr/>
    </dgm:pt>
    <dgm:pt modelId="{0DACECA1-2C24-4F4F-8975-1CCA88D6F021}" type="pres">
      <dgm:prSet presAssocID="{7A6BF454-19A7-4EEC-876A-BEBA652FBB65}" presName="background4" presStyleLbl="node4" presStyleIdx="0" presStyleCnt="2"/>
      <dgm:spPr/>
    </dgm:pt>
    <dgm:pt modelId="{E8526E17-8B12-452A-93AF-F13F25C4CBEA}" type="pres">
      <dgm:prSet presAssocID="{7A6BF454-19A7-4EEC-876A-BEBA652FBB65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C92308F-CA2D-4537-A515-B2A960E35B0A}" type="pres">
      <dgm:prSet presAssocID="{7A6BF454-19A7-4EEC-876A-BEBA652FBB65}" presName="hierChild5" presStyleCnt="0"/>
      <dgm:spPr/>
    </dgm:pt>
    <dgm:pt modelId="{6DD5AF6D-009A-4AE1-946A-1BFF7625740D}" type="pres">
      <dgm:prSet presAssocID="{C5BB0D51-A80D-44E1-A12B-EDC1E15F60F4}" presName="Name17" presStyleLbl="parChTrans1D3" presStyleIdx="1" presStyleCnt="2"/>
      <dgm:spPr/>
      <dgm:t>
        <a:bodyPr/>
        <a:lstStyle/>
        <a:p>
          <a:endParaRPr lang="cs-CZ"/>
        </a:p>
      </dgm:t>
    </dgm:pt>
    <dgm:pt modelId="{544111F5-C81C-467A-AF2D-60E3ED378D14}" type="pres">
      <dgm:prSet presAssocID="{B6A17B61-0613-46BB-B5F6-54DC47283B1E}" presName="hierRoot3" presStyleCnt="0"/>
      <dgm:spPr/>
    </dgm:pt>
    <dgm:pt modelId="{4645F202-0776-4DFA-82AC-13633EBF32C2}" type="pres">
      <dgm:prSet presAssocID="{B6A17B61-0613-46BB-B5F6-54DC47283B1E}" presName="composite3" presStyleCnt="0"/>
      <dgm:spPr/>
    </dgm:pt>
    <dgm:pt modelId="{14A5C350-6FD5-4491-B9B0-1B1EAE78B7FB}" type="pres">
      <dgm:prSet presAssocID="{B6A17B61-0613-46BB-B5F6-54DC47283B1E}" presName="background3" presStyleLbl="node3" presStyleIdx="1" presStyleCnt="2"/>
      <dgm:spPr/>
    </dgm:pt>
    <dgm:pt modelId="{2D3250E9-C5A2-48F6-BD69-CC69BC79A07C}" type="pres">
      <dgm:prSet presAssocID="{B6A17B61-0613-46BB-B5F6-54DC47283B1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BB0A42-9F51-42E1-B86E-8C10BE3EAD8A}" type="pres">
      <dgm:prSet presAssocID="{B6A17B61-0613-46BB-B5F6-54DC47283B1E}" presName="hierChild4" presStyleCnt="0"/>
      <dgm:spPr/>
    </dgm:pt>
    <dgm:pt modelId="{B1B40709-F77B-4E33-ABDC-0D7717FCB2E8}" type="pres">
      <dgm:prSet presAssocID="{ADC4E0D8-AC52-45C5-8CA8-1B21DA6CDABA}" presName="Name23" presStyleLbl="parChTrans1D4" presStyleIdx="1" presStyleCnt="2"/>
      <dgm:spPr/>
      <dgm:t>
        <a:bodyPr/>
        <a:lstStyle/>
        <a:p>
          <a:endParaRPr lang="cs-CZ"/>
        </a:p>
      </dgm:t>
    </dgm:pt>
    <dgm:pt modelId="{6B988F5E-C909-4FDD-95BF-D0C8A986C35E}" type="pres">
      <dgm:prSet presAssocID="{4CD717E3-1B14-4325-A65F-56105BC2CE8D}" presName="hierRoot4" presStyleCnt="0"/>
      <dgm:spPr/>
    </dgm:pt>
    <dgm:pt modelId="{0B84600F-5BBC-4585-AF10-4289AB8F000D}" type="pres">
      <dgm:prSet presAssocID="{4CD717E3-1B14-4325-A65F-56105BC2CE8D}" presName="composite4" presStyleCnt="0"/>
      <dgm:spPr/>
    </dgm:pt>
    <dgm:pt modelId="{DC943A36-E4C5-42CA-8711-0C41D9204E8D}" type="pres">
      <dgm:prSet presAssocID="{4CD717E3-1B14-4325-A65F-56105BC2CE8D}" presName="background4" presStyleLbl="node4" presStyleIdx="1" presStyleCnt="2"/>
      <dgm:spPr/>
    </dgm:pt>
    <dgm:pt modelId="{61BF5C8B-F336-48CB-A8E2-F0E7E879552B}" type="pres">
      <dgm:prSet presAssocID="{4CD717E3-1B14-4325-A65F-56105BC2CE8D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132674-A503-499B-B01C-25BCABEFB989}" type="pres">
      <dgm:prSet presAssocID="{4CD717E3-1B14-4325-A65F-56105BC2CE8D}" presName="hierChild5" presStyleCnt="0"/>
      <dgm:spPr/>
    </dgm:pt>
    <dgm:pt modelId="{C4FBCD87-26F2-4F2C-9879-32660DCED1B6}" type="pres">
      <dgm:prSet presAssocID="{0CF06860-5C31-4416-8F74-887654D5915D}" presName="Name10" presStyleLbl="parChTrans1D2" presStyleIdx="1" presStyleCnt="2"/>
      <dgm:spPr/>
      <dgm:t>
        <a:bodyPr/>
        <a:lstStyle/>
        <a:p>
          <a:endParaRPr lang="cs-CZ"/>
        </a:p>
      </dgm:t>
    </dgm:pt>
    <dgm:pt modelId="{C6D3D615-F532-4B44-A75F-95FB759CEDF2}" type="pres">
      <dgm:prSet presAssocID="{72CA900D-1C3A-45C0-B561-532F89E10297}" presName="hierRoot2" presStyleCnt="0"/>
      <dgm:spPr/>
    </dgm:pt>
    <dgm:pt modelId="{1C5EA4A9-35C1-42D2-9947-F2A52B6BDB22}" type="pres">
      <dgm:prSet presAssocID="{72CA900D-1C3A-45C0-B561-532F89E10297}" presName="composite2" presStyleCnt="0"/>
      <dgm:spPr/>
    </dgm:pt>
    <dgm:pt modelId="{932B9EC4-3374-45C5-BCBE-5434A58B03E3}" type="pres">
      <dgm:prSet presAssocID="{72CA900D-1C3A-45C0-B561-532F89E10297}" presName="background2" presStyleLbl="node2" presStyleIdx="0" presStyleCnt="1"/>
      <dgm:spPr/>
    </dgm:pt>
    <dgm:pt modelId="{F08DDD0F-477C-4BBD-AC5A-EC0FA37A4C10}" type="pres">
      <dgm:prSet presAssocID="{72CA900D-1C3A-45C0-B561-532F89E1029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D850F0-0B2E-42AD-920E-9A242B259A09}" type="pres">
      <dgm:prSet presAssocID="{72CA900D-1C3A-45C0-B561-532F89E10297}" presName="hierChild3" presStyleCnt="0"/>
      <dgm:spPr/>
    </dgm:pt>
  </dgm:ptLst>
  <dgm:cxnLst>
    <dgm:cxn modelId="{09C0BBB3-703C-473B-9B69-3F83D72CD97C}" type="presOf" srcId="{4F0413B3-64B8-48EA-B2F0-F7DBC89C3B4E}" destId="{4019CBCF-62FA-471B-851D-58E75C5B7C28}" srcOrd="0" destOrd="0" presId="urn:microsoft.com/office/officeart/2005/8/layout/hierarchy1"/>
    <dgm:cxn modelId="{B79AC2CD-A911-48F7-81BE-A7B86C2997CC}" type="presOf" srcId="{7A6BF454-19A7-4EEC-876A-BEBA652FBB65}" destId="{E8526E17-8B12-452A-93AF-F13F25C4CBEA}" srcOrd="0" destOrd="0" presId="urn:microsoft.com/office/officeart/2005/8/layout/hierarchy1"/>
    <dgm:cxn modelId="{E6EEEC22-798C-497F-9398-6573981D33A7}" type="presOf" srcId="{C5BB0D51-A80D-44E1-A12B-EDC1E15F60F4}" destId="{6DD5AF6D-009A-4AE1-946A-1BFF7625740D}" srcOrd="0" destOrd="0" presId="urn:microsoft.com/office/officeart/2005/8/layout/hierarchy1"/>
    <dgm:cxn modelId="{4F24A16E-CFF3-4FB4-9465-0B252C8057BC}" type="presOf" srcId="{4CD717E3-1B14-4325-A65F-56105BC2CE8D}" destId="{61BF5C8B-F336-48CB-A8E2-F0E7E879552B}" srcOrd="0" destOrd="0" presId="urn:microsoft.com/office/officeart/2005/8/layout/hierarchy1"/>
    <dgm:cxn modelId="{DEC8B407-2859-45C6-BD08-187660C324F5}" type="presOf" srcId="{72CA900D-1C3A-45C0-B561-532F89E10297}" destId="{F08DDD0F-477C-4BBD-AC5A-EC0FA37A4C10}" srcOrd="0" destOrd="0" presId="urn:microsoft.com/office/officeart/2005/8/layout/hierarchy1"/>
    <dgm:cxn modelId="{D395D6DC-A9A7-417F-B47C-AFAB7E3BB1E6}" srcId="{4F0413B3-64B8-48EA-B2F0-F7DBC89C3B4E}" destId="{65ADE684-3F93-426C-B09E-43B9C2CD2775}" srcOrd="0" destOrd="0" parTransId="{6D64FCBF-CC2C-4ADB-8C91-893E19CB5DAE}" sibTransId="{46556C87-3C9D-4F41-A3DC-CB17EA05E6D1}"/>
    <dgm:cxn modelId="{5E5ABC74-174F-42DE-A341-0311485250B9}" srcId="{65ADE684-3F93-426C-B09E-43B9C2CD2775}" destId="{72CA900D-1C3A-45C0-B561-532F89E10297}" srcOrd="1" destOrd="0" parTransId="{0CF06860-5C31-4416-8F74-887654D5915D}" sibTransId="{2B834967-67E6-4592-912A-2F646E286C75}"/>
    <dgm:cxn modelId="{6D1F15E7-DEA8-421B-A77C-0DF32C26627B}" srcId="{CD3E0D93-79DD-486E-A80C-27AE5663CE32}" destId="{B6A17B61-0613-46BB-B5F6-54DC47283B1E}" srcOrd="1" destOrd="0" parTransId="{C5BB0D51-A80D-44E1-A12B-EDC1E15F60F4}" sibTransId="{667D7366-1555-42D5-BFB1-48F14A388597}"/>
    <dgm:cxn modelId="{CDCFBE5B-6A1C-442C-81B2-CE52B074C9B2}" type="presOf" srcId="{ADC4E0D8-AC52-45C5-8CA8-1B21DA6CDABA}" destId="{B1B40709-F77B-4E33-ABDC-0D7717FCB2E8}" srcOrd="0" destOrd="0" presId="urn:microsoft.com/office/officeart/2005/8/layout/hierarchy1"/>
    <dgm:cxn modelId="{7EAB3C5D-525B-4827-B321-DA04BABB104D}" srcId="{FFCF3777-8A2A-4021-9650-B3E3EBFDD05A}" destId="{7A6BF454-19A7-4EEC-876A-BEBA652FBB65}" srcOrd="0" destOrd="0" parTransId="{BE5A50FC-645C-4BF6-9663-663374C10DCE}" sibTransId="{D817EAEB-94E2-4693-AFA1-27AE944F7B87}"/>
    <dgm:cxn modelId="{887EF285-9D37-444F-8FC3-21838A477BB9}" type="presOf" srcId="{0CF06860-5C31-4416-8F74-887654D5915D}" destId="{C4FBCD87-26F2-4F2C-9879-32660DCED1B6}" srcOrd="0" destOrd="0" presId="urn:microsoft.com/office/officeart/2005/8/layout/hierarchy1"/>
    <dgm:cxn modelId="{244BBDD9-98FD-466C-8380-2A098BA1489A}" srcId="{CD3E0D93-79DD-486E-A80C-27AE5663CE32}" destId="{FFCF3777-8A2A-4021-9650-B3E3EBFDD05A}" srcOrd="0" destOrd="0" parTransId="{DEB25CF2-21D5-4B87-B69A-C6289339C6DF}" sibTransId="{FABC0D6E-C67B-441D-9385-9C12976E1F76}"/>
    <dgm:cxn modelId="{771EE727-4405-4A3E-BEE7-7BC1EC73D403}" type="presOf" srcId="{A2513564-0053-49D4-B595-CEBFE4FD110A}" destId="{60A77440-8466-4294-9DF0-DF3D330E482D}" srcOrd="0" destOrd="0" presId="urn:microsoft.com/office/officeart/2005/8/layout/hierarchy1"/>
    <dgm:cxn modelId="{52600A1D-D3CD-4492-AEDD-0499B40E2616}" type="presOf" srcId="{CD3E0D93-79DD-486E-A80C-27AE5663CE32}" destId="{2327B619-E3C1-4E37-A885-6FFB55E1A804}" srcOrd="0" destOrd="0" presId="urn:microsoft.com/office/officeart/2005/8/layout/hierarchy1"/>
    <dgm:cxn modelId="{853E96CF-CD59-4757-BA75-AC371B5590C9}" type="presOf" srcId="{65ADE684-3F93-426C-B09E-43B9C2CD2775}" destId="{B153BBD3-7908-4659-88FF-E0627D7E65A9}" srcOrd="0" destOrd="0" presId="urn:microsoft.com/office/officeart/2005/8/layout/hierarchy1"/>
    <dgm:cxn modelId="{36F89A9C-47E7-44BA-9F58-D272A6316E3A}" type="presOf" srcId="{FFCF3777-8A2A-4021-9650-B3E3EBFDD05A}" destId="{1D3CC53A-D3C1-45FD-A933-B18584FCD029}" srcOrd="0" destOrd="0" presId="urn:microsoft.com/office/officeart/2005/8/layout/hierarchy1"/>
    <dgm:cxn modelId="{EB8D354A-2C73-4D28-90C3-079EF9361EB2}" type="presOf" srcId="{BE5A50FC-645C-4BF6-9663-663374C10DCE}" destId="{16A5AC79-E5D7-451E-8E00-A4F514620C5B}" srcOrd="0" destOrd="0" presId="urn:microsoft.com/office/officeart/2005/8/layout/hierarchy1"/>
    <dgm:cxn modelId="{80AA33A2-7FC3-4660-8222-6176612AE922}" srcId="{B6A17B61-0613-46BB-B5F6-54DC47283B1E}" destId="{4CD717E3-1B14-4325-A65F-56105BC2CE8D}" srcOrd="0" destOrd="0" parTransId="{ADC4E0D8-AC52-45C5-8CA8-1B21DA6CDABA}" sibTransId="{0DB0A1A4-90E9-4488-85A1-89DAECF600F9}"/>
    <dgm:cxn modelId="{3A1EAA48-B783-4742-B290-E8EBA8D5717E}" srcId="{65ADE684-3F93-426C-B09E-43B9C2CD2775}" destId="{CD3E0D93-79DD-486E-A80C-27AE5663CE32}" srcOrd="0" destOrd="0" parTransId="{A2513564-0053-49D4-B595-CEBFE4FD110A}" sibTransId="{1C40E99C-99E0-48BA-9348-FB1E6F8293B5}"/>
    <dgm:cxn modelId="{3BC467D4-387E-4A53-BFD9-113F9D99F0EB}" type="presOf" srcId="{DEB25CF2-21D5-4B87-B69A-C6289339C6DF}" destId="{05317BE5-8FEF-422F-A94F-656E6FD32D67}" srcOrd="0" destOrd="0" presId="urn:microsoft.com/office/officeart/2005/8/layout/hierarchy1"/>
    <dgm:cxn modelId="{C008DC55-FA88-4A39-B505-E5F163FFA638}" type="presOf" srcId="{B6A17B61-0613-46BB-B5F6-54DC47283B1E}" destId="{2D3250E9-C5A2-48F6-BD69-CC69BC79A07C}" srcOrd="0" destOrd="0" presId="urn:microsoft.com/office/officeart/2005/8/layout/hierarchy1"/>
    <dgm:cxn modelId="{DB4B8C2B-4E08-41FF-936F-34233CEA6A64}" type="presParOf" srcId="{4019CBCF-62FA-471B-851D-58E75C5B7C28}" destId="{C767E8B7-8665-449A-B630-FB2BA12F7A7E}" srcOrd="0" destOrd="0" presId="urn:microsoft.com/office/officeart/2005/8/layout/hierarchy1"/>
    <dgm:cxn modelId="{BC843B8D-10D9-4E9D-9A7A-6C587DDCF125}" type="presParOf" srcId="{C767E8B7-8665-449A-B630-FB2BA12F7A7E}" destId="{882CCA60-2B6B-4769-96B6-15A806A0F6B1}" srcOrd="0" destOrd="0" presId="urn:microsoft.com/office/officeart/2005/8/layout/hierarchy1"/>
    <dgm:cxn modelId="{C935CFF7-BC47-459B-BCFB-9893A0CD45E4}" type="presParOf" srcId="{882CCA60-2B6B-4769-96B6-15A806A0F6B1}" destId="{1C301B28-6E6E-43DC-B700-5EA4D5514616}" srcOrd="0" destOrd="0" presId="urn:microsoft.com/office/officeart/2005/8/layout/hierarchy1"/>
    <dgm:cxn modelId="{1E2584A4-A85C-4A62-A7B4-FCA1AA4F1E0A}" type="presParOf" srcId="{882CCA60-2B6B-4769-96B6-15A806A0F6B1}" destId="{B153BBD3-7908-4659-88FF-E0627D7E65A9}" srcOrd="1" destOrd="0" presId="urn:microsoft.com/office/officeart/2005/8/layout/hierarchy1"/>
    <dgm:cxn modelId="{A1C35DF6-19B8-47E6-B604-844F796E4E5A}" type="presParOf" srcId="{C767E8B7-8665-449A-B630-FB2BA12F7A7E}" destId="{06890D14-43D2-4D20-8B9F-158CCB5F6E95}" srcOrd="1" destOrd="0" presId="urn:microsoft.com/office/officeart/2005/8/layout/hierarchy1"/>
    <dgm:cxn modelId="{3075AFBE-4E5C-4539-9E2B-A074AF5124D0}" type="presParOf" srcId="{06890D14-43D2-4D20-8B9F-158CCB5F6E95}" destId="{60A77440-8466-4294-9DF0-DF3D330E482D}" srcOrd="0" destOrd="0" presId="urn:microsoft.com/office/officeart/2005/8/layout/hierarchy1"/>
    <dgm:cxn modelId="{59D18F6A-81E8-4B3B-AC1A-F60D67DD90EE}" type="presParOf" srcId="{06890D14-43D2-4D20-8B9F-158CCB5F6E95}" destId="{87DA8732-6E23-4EA7-9F6F-E132CADBF519}" srcOrd="1" destOrd="0" presId="urn:microsoft.com/office/officeart/2005/8/layout/hierarchy1"/>
    <dgm:cxn modelId="{CDFBEEF4-0B54-448F-9D67-B2691A802635}" type="presParOf" srcId="{87DA8732-6E23-4EA7-9F6F-E132CADBF519}" destId="{DF5FF260-9716-4AF0-B92D-F36A3A5F0111}" srcOrd="0" destOrd="0" presId="urn:microsoft.com/office/officeart/2005/8/layout/hierarchy1"/>
    <dgm:cxn modelId="{2215DC54-50BF-474F-9D22-1A37CA742647}" type="presParOf" srcId="{DF5FF260-9716-4AF0-B92D-F36A3A5F0111}" destId="{F4B9C8EB-5E44-466E-B2D9-F91677DF329A}" srcOrd="0" destOrd="0" presId="urn:microsoft.com/office/officeart/2005/8/layout/hierarchy1"/>
    <dgm:cxn modelId="{7002EC74-70E1-43D7-9B7E-BFD501A5D6E9}" type="presParOf" srcId="{DF5FF260-9716-4AF0-B92D-F36A3A5F0111}" destId="{2327B619-E3C1-4E37-A885-6FFB55E1A804}" srcOrd="1" destOrd="0" presId="urn:microsoft.com/office/officeart/2005/8/layout/hierarchy1"/>
    <dgm:cxn modelId="{DEB8899A-B8D6-405D-83C0-C50287746F47}" type="presParOf" srcId="{87DA8732-6E23-4EA7-9F6F-E132CADBF519}" destId="{C34B3292-79B4-4D53-9EB8-7023AD32A9E4}" srcOrd="1" destOrd="0" presId="urn:microsoft.com/office/officeart/2005/8/layout/hierarchy1"/>
    <dgm:cxn modelId="{2A82D4C2-1923-41B5-AC51-A391CC3C9AE5}" type="presParOf" srcId="{C34B3292-79B4-4D53-9EB8-7023AD32A9E4}" destId="{05317BE5-8FEF-422F-A94F-656E6FD32D67}" srcOrd="0" destOrd="0" presId="urn:microsoft.com/office/officeart/2005/8/layout/hierarchy1"/>
    <dgm:cxn modelId="{18B762F2-8ABF-4B96-A8C3-F8DE03488936}" type="presParOf" srcId="{C34B3292-79B4-4D53-9EB8-7023AD32A9E4}" destId="{3E196399-DC25-4393-A630-4CD13E49297A}" srcOrd="1" destOrd="0" presId="urn:microsoft.com/office/officeart/2005/8/layout/hierarchy1"/>
    <dgm:cxn modelId="{2DBBB977-38AA-4372-B73C-AFE6963D58A3}" type="presParOf" srcId="{3E196399-DC25-4393-A630-4CD13E49297A}" destId="{0F8F6C7E-560C-4D04-9B06-A5C5D43C7453}" srcOrd="0" destOrd="0" presId="urn:microsoft.com/office/officeart/2005/8/layout/hierarchy1"/>
    <dgm:cxn modelId="{7147B61E-5F4A-4FAE-816F-D59059760A27}" type="presParOf" srcId="{0F8F6C7E-560C-4D04-9B06-A5C5D43C7453}" destId="{1E33434B-1EF2-479E-A2FA-664D97B3B092}" srcOrd="0" destOrd="0" presId="urn:microsoft.com/office/officeart/2005/8/layout/hierarchy1"/>
    <dgm:cxn modelId="{8AF52461-23C8-4647-AF41-A6823107D189}" type="presParOf" srcId="{0F8F6C7E-560C-4D04-9B06-A5C5D43C7453}" destId="{1D3CC53A-D3C1-45FD-A933-B18584FCD029}" srcOrd="1" destOrd="0" presId="urn:microsoft.com/office/officeart/2005/8/layout/hierarchy1"/>
    <dgm:cxn modelId="{C9AF7017-E85F-4538-BBE2-6F1B113095BE}" type="presParOf" srcId="{3E196399-DC25-4393-A630-4CD13E49297A}" destId="{827FF6FF-410A-409D-93C3-23B77010F0EE}" srcOrd="1" destOrd="0" presId="urn:microsoft.com/office/officeart/2005/8/layout/hierarchy1"/>
    <dgm:cxn modelId="{91D38BC9-2DB9-4634-9FFF-D7B291878D87}" type="presParOf" srcId="{827FF6FF-410A-409D-93C3-23B77010F0EE}" destId="{16A5AC79-E5D7-451E-8E00-A4F514620C5B}" srcOrd="0" destOrd="0" presId="urn:microsoft.com/office/officeart/2005/8/layout/hierarchy1"/>
    <dgm:cxn modelId="{670FBC8D-609C-487A-9D69-AD7E9FD5A61E}" type="presParOf" srcId="{827FF6FF-410A-409D-93C3-23B77010F0EE}" destId="{26C40265-A597-446A-85EF-88AC00D9B2A9}" srcOrd="1" destOrd="0" presId="urn:microsoft.com/office/officeart/2005/8/layout/hierarchy1"/>
    <dgm:cxn modelId="{404C4970-6BFC-4B0C-B15B-CBDAEAEE0562}" type="presParOf" srcId="{26C40265-A597-446A-85EF-88AC00D9B2A9}" destId="{2A1D6219-8D3B-4442-BEAB-663992FAF7DD}" srcOrd="0" destOrd="0" presId="urn:microsoft.com/office/officeart/2005/8/layout/hierarchy1"/>
    <dgm:cxn modelId="{9D50CA25-DBD3-4806-9A14-E5244A7058F0}" type="presParOf" srcId="{2A1D6219-8D3B-4442-BEAB-663992FAF7DD}" destId="{0DACECA1-2C24-4F4F-8975-1CCA88D6F021}" srcOrd="0" destOrd="0" presId="urn:microsoft.com/office/officeart/2005/8/layout/hierarchy1"/>
    <dgm:cxn modelId="{95B7C87B-258A-4D72-B155-690D33E488A2}" type="presParOf" srcId="{2A1D6219-8D3B-4442-BEAB-663992FAF7DD}" destId="{E8526E17-8B12-452A-93AF-F13F25C4CBEA}" srcOrd="1" destOrd="0" presId="urn:microsoft.com/office/officeart/2005/8/layout/hierarchy1"/>
    <dgm:cxn modelId="{2CD3673E-373B-446B-B85A-E20E3E29BC06}" type="presParOf" srcId="{26C40265-A597-446A-85EF-88AC00D9B2A9}" destId="{3C92308F-CA2D-4537-A515-B2A960E35B0A}" srcOrd="1" destOrd="0" presId="urn:microsoft.com/office/officeart/2005/8/layout/hierarchy1"/>
    <dgm:cxn modelId="{DD321E47-6FD1-4E70-B9D0-D7BF2EB073D4}" type="presParOf" srcId="{C34B3292-79B4-4D53-9EB8-7023AD32A9E4}" destId="{6DD5AF6D-009A-4AE1-946A-1BFF7625740D}" srcOrd="2" destOrd="0" presId="urn:microsoft.com/office/officeart/2005/8/layout/hierarchy1"/>
    <dgm:cxn modelId="{F6DBE2A1-CDA1-42D6-8DFB-4BAEF578662D}" type="presParOf" srcId="{C34B3292-79B4-4D53-9EB8-7023AD32A9E4}" destId="{544111F5-C81C-467A-AF2D-60E3ED378D14}" srcOrd="3" destOrd="0" presId="urn:microsoft.com/office/officeart/2005/8/layout/hierarchy1"/>
    <dgm:cxn modelId="{9577FDC3-145C-4BE9-ACC5-13955A5C9A4B}" type="presParOf" srcId="{544111F5-C81C-467A-AF2D-60E3ED378D14}" destId="{4645F202-0776-4DFA-82AC-13633EBF32C2}" srcOrd="0" destOrd="0" presId="urn:microsoft.com/office/officeart/2005/8/layout/hierarchy1"/>
    <dgm:cxn modelId="{856E84D7-DCE2-442F-8AFB-31EFE5BA90F7}" type="presParOf" srcId="{4645F202-0776-4DFA-82AC-13633EBF32C2}" destId="{14A5C350-6FD5-4491-B9B0-1B1EAE78B7FB}" srcOrd="0" destOrd="0" presId="urn:microsoft.com/office/officeart/2005/8/layout/hierarchy1"/>
    <dgm:cxn modelId="{3662001D-2953-4E57-A31D-3B8C6BDD5190}" type="presParOf" srcId="{4645F202-0776-4DFA-82AC-13633EBF32C2}" destId="{2D3250E9-C5A2-48F6-BD69-CC69BC79A07C}" srcOrd="1" destOrd="0" presId="urn:microsoft.com/office/officeart/2005/8/layout/hierarchy1"/>
    <dgm:cxn modelId="{6AC9B0E3-38D5-4426-A5EE-A112FDEF6A6F}" type="presParOf" srcId="{544111F5-C81C-467A-AF2D-60E3ED378D14}" destId="{3DBB0A42-9F51-42E1-B86E-8C10BE3EAD8A}" srcOrd="1" destOrd="0" presId="urn:microsoft.com/office/officeart/2005/8/layout/hierarchy1"/>
    <dgm:cxn modelId="{8B600C00-04D0-48FE-B4D3-5121ACFCBB3C}" type="presParOf" srcId="{3DBB0A42-9F51-42E1-B86E-8C10BE3EAD8A}" destId="{B1B40709-F77B-4E33-ABDC-0D7717FCB2E8}" srcOrd="0" destOrd="0" presId="urn:microsoft.com/office/officeart/2005/8/layout/hierarchy1"/>
    <dgm:cxn modelId="{5F755E5A-112A-425E-A282-E4D37BEF458B}" type="presParOf" srcId="{3DBB0A42-9F51-42E1-B86E-8C10BE3EAD8A}" destId="{6B988F5E-C909-4FDD-95BF-D0C8A986C35E}" srcOrd="1" destOrd="0" presId="urn:microsoft.com/office/officeart/2005/8/layout/hierarchy1"/>
    <dgm:cxn modelId="{A9A2B593-40DF-4584-A7DF-B603D85B2E32}" type="presParOf" srcId="{6B988F5E-C909-4FDD-95BF-D0C8A986C35E}" destId="{0B84600F-5BBC-4585-AF10-4289AB8F000D}" srcOrd="0" destOrd="0" presId="urn:microsoft.com/office/officeart/2005/8/layout/hierarchy1"/>
    <dgm:cxn modelId="{ECB8B620-BEBB-4CBF-9C4E-0C82FFB2384A}" type="presParOf" srcId="{0B84600F-5BBC-4585-AF10-4289AB8F000D}" destId="{DC943A36-E4C5-42CA-8711-0C41D9204E8D}" srcOrd="0" destOrd="0" presId="urn:microsoft.com/office/officeart/2005/8/layout/hierarchy1"/>
    <dgm:cxn modelId="{93303AA6-E8F3-48CD-A3A9-B88ED70CA508}" type="presParOf" srcId="{0B84600F-5BBC-4585-AF10-4289AB8F000D}" destId="{61BF5C8B-F336-48CB-A8E2-F0E7E879552B}" srcOrd="1" destOrd="0" presId="urn:microsoft.com/office/officeart/2005/8/layout/hierarchy1"/>
    <dgm:cxn modelId="{D3930908-31B6-450C-BA54-BA9D8FA5C52C}" type="presParOf" srcId="{6B988F5E-C909-4FDD-95BF-D0C8A986C35E}" destId="{FF132674-A503-499B-B01C-25BCABEFB989}" srcOrd="1" destOrd="0" presId="urn:microsoft.com/office/officeart/2005/8/layout/hierarchy1"/>
    <dgm:cxn modelId="{B0DEAE27-EEFB-4254-8F98-F7333C9201AB}" type="presParOf" srcId="{06890D14-43D2-4D20-8B9F-158CCB5F6E95}" destId="{C4FBCD87-26F2-4F2C-9879-32660DCED1B6}" srcOrd="2" destOrd="0" presId="urn:microsoft.com/office/officeart/2005/8/layout/hierarchy1"/>
    <dgm:cxn modelId="{FC6244FF-5C32-4020-9159-A9285AD73BA2}" type="presParOf" srcId="{06890D14-43D2-4D20-8B9F-158CCB5F6E95}" destId="{C6D3D615-F532-4B44-A75F-95FB759CEDF2}" srcOrd="3" destOrd="0" presId="urn:microsoft.com/office/officeart/2005/8/layout/hierarchy1"/>
    <dgm:cxn modelId="{A415A219-762B-4599-8010-D6E448FB7C5C}" type="presParOf" srcId="{C6D3D615-F532-4B44-A75F-95FB759CEDF2}" destId="{1C5EA4A9-35C1-42D2-9947-F2A52B6BDB22}" srcOrd="0" destOrd="0" presId="urn:microsoft.com/office/officeart/2005/8/layout/hierarchy1"/>
    <dgm:cxn modelId="{4D4CD437-B2F4-437D-89B6-5FCD38AB5842}" type="presParOf" srcId="{1C5EA4A9-35C1-42D2-9947-F2A52B6BDB22}" destId="{932B9EC4-3374-45C5-BCBE-5434A58B03E3}" srcOrd="0" destOrd="0" presId="urn:microsoft.com/office/officeart/2005/8/layout/hierarchy1"/>
    <dgm:cxn modelId="{313D7CEF-17FC-4901-841D-58EA37CE4B5F}" type="presParOf" srcId="{1C5EA4A9-35C1-42D2-9947-F2A52B6BDB22}" destId="{F08DDD0F-477C-4BBD-AC5A-EC0FA37A4C10}" srcOrd="1" destOrd="0" presId="urn:microsoft.com/office/officeart/2005/8/layout/hierarchy1"/>
    <dgm:cxn modelId="{FDA06E5E-0DF2-4108-939A-39272A1734A7}" type="presParOf" srcId="{C6D3D615-F532-4B44-A75F-95FB759CEDF2}" destId="{0ED850F0-0B2E-42AD-920E-9A242B259A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BCD87-26F2-4F2C-9879-32660DCED1B6}">
      <dsp:nvSpPr>
        <dsp:cNvPr id="0" name=""/>
        <dsp:cNvSpPr/>
      </dsp:nvSpPr>
      <dsp:spPr>
        <a:xfrm>
          <a:off x="3876891" y="752648"/>
          <a:ext cx="722313" cy="343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59"/>
              </a:lnTo>
              <a:lnTo>
                <a:pt x="722313" y="234259"/>
              </a:lnTo>
              <a:lnTo>
                <a:pt x="722313" y="3437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40709-F77B-4E33-ABDC-0D7717FCB2E8}">
      <dsp:nvSpPr>
        <dsp:cNvPr id="0" name=""/>
        <dsp:cNvSpPr/>
      </dsp:nvSpPr>
      <dsp:spPr>
        <a:xfrm>
          <a:off x="3831171" y="2941257"/>
          <a:ext cx="91440" cy="3437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7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5AF6D-009A-4AE1-946A-1BFF7625740D}">
      <dsp:nvSpPr>
        <dsp:cNvPr id="0" name=""/>
        <dsp:cNvSpPr/>
      </dsp:nvSpPr>
      <dsp:spPr>
        <a:xfrm>
          <a:off x="3154578" y="1846953"/>
          <a:ext cx="722313" cy="343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259"/>
              </a:lnTo>
              <a:lnTo>
                <a:pt x="722313" y="234259"/>
              </a:lnTo>
              <a:lnTo>
                <a:pt x="722313" y="3437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5AC79-E5D7-451E-8E00-A4F514620C5B}">
      <dsp:nvSpPr>
        <dsp:cNvPr id="0" name=""/>
        <dsp:cNvSpPr/>
      </dsp:nvSpPr>
      <dsp:spPr>
        <a:xfrm>
          <a:off x="2386545" y="2941257"/>
          <a:ext cx="91440" cy="3437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37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17BE5-8FEF-422F-A94F-656E6FD32D67}">
      <dsp:nvSpPr>
        <dsp:cNvPr id="0" name=""/>
        <dsp:cNvSpPr/>
      </dsp:nvSpPr>
      <dsp:spPr>
        <a:xfrm>
          <a:off x="2432265" y="1846953"/>
          <a:ext cx="722313" cy="343755"/>
        </a:xfrm>
        <a:custGeom>
          <a:avLst/>
          <a:gdLst/>
          <a:ahLst/>
          <a:cxnLst/>
          <a:rect l="0" t="0" r="0" b="0"/>
          <a:pathLst>
            <a:path>
              <a:moveTo>
                <a:pt x="722313" y="0"/>
              </a:moveTo>
              <a:lnTo>
                <a:pt x="722313" y="234259"/>
              </a:lnTo>
              <a:lnTo>
                <a:pt x="0" y="234259"/>
              </a:lnTo>
              <a:lnTo>
                <a:pt x="0" y="3437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77440-8466-4294-9DF0-DF3D330E482D}">
      <dsp:nvSpPr>
        <dsp:cNvPr id="0" name=""/>
        <dsp:cNvSpPr/>
      </dsp:nvSpPr>
      <dsp:spPr>
        <a:xfrm>
          <a:off x="3154578" y="752648"/>
          <a:ext cx="722313" cy="343755"/>
        </a:xfrm>
        <a:custGeom>
          <a:avLst/>
          <a:gdLst/>
          <a:ahLst/>
          <a:cxnLst/>
          <a:rect l="0" t="0" r="0" b="0"/>
          <a:pathLst>
            <a:path>
              <a:moveTo>
                <a:pt x="722313" y="0"/>
              </a:moveTo>
              <a:lnTo>
                <a:pt x="722313" y="234259"/>
              </a:lnTo>
              <a:lnTo>
                <a:pt x="0" y="234259"/>
              </a:lnTo>
              <a:lnTo>
                <a:pt x="0" y="3437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01B28-6E6E-43DC-B700-5EA4D5514616}">
      <dsp:nvSpPr>
        <dsp:cNvPr id="0" name=""/>
        <dsp:cNvSpPr/>
      </dsp:nvSpPr>
      <dsp:spPr>
        <a:xfrm>
          <a:off x="3285908" y="2099"/>
          <a:ext cx="1181966" cy="750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53BBD3-7908-4659-88FF-E0627D7E65A9}">
      <dsp:nvSpPr>
        <dsp:cNvPr id="0" name=""/>
        <dsp:cNvSpPr/>
      </dsp:nvSpPr>
      <dsp:spPr>
        <a:xfrm>
          <a:off x="3417237" y="126863"/>
          <a:ext cx="1181966" cy="7505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Ředitelka LU</a:t>
          </a:r>
        </a:p>
      </dsp:txBody>
      <dsp:txXfrm>
        <a:off x="3439220" y="148846"/>
        <a:ext cx="1138000" cy="706582"/>
      </dsp:txXfrm>
    </dsp:sp>
    <dsp:sp modelId="{F4B9C8EB-5E44-466E-B2D9-F91677DF329A}">
      <dsp:nvSpPr>
        <dsp:cNvPr id="0" name=""/>
        <dsp:cNvSpPr/>
      </dsp:nvSpPr>
      <dsp:spPr>
        <a:xfrm>
          <a:off x="2563595" y="1096404"/>
          <a:ext cx="1181966" cy="750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27B619-E3C1-4E37-A885-6FFB55E1A804}">
      <dsp:nvSpPr>
        <dsp:cNvPr id="0" name=""/>
        <dsp:cNvSpPr/>
      </dsp:nvSpPr>
      <dsp:spPr>
        <a:xfrm>
          <a:off x="2694924" y="1221167"/>
          <a:ext cx="1181966" cy="7505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Zástupce MŠ</a:t>
          </a:r>
        </a:p>
      </dsp:txBody>
      <dsp:txXfrm>
        <a:off x="2716907" y="1243150"/>
        <a:ext cx="1138000" cy="706582"/>
      </dsp:txXfrm>
    </dsp:sp>
    <dsp:sp modelId="{1E33434B-1EF2-479E-A2FA-664D97B3B092}">
      <dsp:nvSpPr>
        <dsp:cNvPr id="0" name=""/>
        <dsp:cNvSpPr/>
      </dsp:nvSpPr>
      <dsp:spPr>
        <a:xfrm>
          <a:off x="1841282" y="2190708"/>
          <a:ext cx="1181966" cy="750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3CC53A-D3C1-45FD-A933-B18584FCD029}">
      <dsp:nvSpPr>
        <dsp:cNvPr id="0" name=""/>
        <dsp:cNvSpPr/>
      </dsp:nvSpPr>
      <dsp:spPr>
        <a:xfrm>
          <a:off x="1972611" y="2315471"/>
          <a:ext cx="1181966" cy="7505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Vedoucí MŠ</a:t>
          </a:r>
        </a:p>
      </dsp:txBody>
      <dsp:txXfrm>
        <a:off x="1994594" y="2337454"/>
        <a:ext cx="1138000" cy="706582"/>
      </dsp:txXfrm>
    </dsp:sp>
    <dsp:sp modelId="{0DACECA1-2C24-4F4F-8975-1CCA88D6F021}">
      <dsp:nvSpPr>
        <dsp:cNvPr id="0" name=""/>
        <dsp:cNvSpPr/>
      </dsp:nvSpPr>
      <dsp:spPr>
        <a:xfrm>
          <a:off x="1841282" y="3285012"/>
          <a:ext cx="1181966" cy="750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526E17-8B12-452A-93AF-F13F25C4CBEA}">
      <dsp:nvSpPr>
        <dsp:cNvPr id="0" name=""/>
        <dsp:cNvSpPr/>
      </dsp:nvSpPr>
      <dsp:spPr>
        <a:xfrm>
          <a:off x="1972611" y="3409776"/>
          <a:ext cx="1181966" cy="7505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Učitelky MŠ</a:t>
          </a:r>
        </a:p>
      </dsp:txBody>
      <dsp:txXfrm>
        <a:off x="1994594" y="3431759"/>
        <a:ext cx="1138000" cy="706582"/>
      </dsp:txXfrm>
    </dsp:sp>
    <dsp:sp modelId="{14A5C350-6FD5-4491-B9B0-1B1EAE78B7FB}">
      <dsp:nvSpPr>
        <dsp:cNvPr id="0" name=""/>
        <dsp:cNvSpPr/>
      </dsp:nvSpPr>
      <dsp:spPr>
        <a:xfrm>
          <a:off x="3285908" y="2190708"/>
          <a:ext cx="1181966" cy="750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3250E9-C5A2-48F6-BD69-CC69BC79A07C}">
      <dsp:nvSpPr>
        <dsp:cNvPr id="0" name=""/>
        <dsp:cNvSpPr/>
      </dsp:nvSpPr>
      <dsp:spPr>
        <a:xfrm>
          <a:off x="3417237" y="2315471"/>
          <a:ext cx="1181966" cy="7505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Správce budovy </a:t>
          </a:r>
        </a:p>
      </dsp:txBody>
      <dsp:txXfrm>
        <a:off x="3439220" y="2337454"/>
        <a:ext cx="1138000" cy="706582"/>
      </dsp:txXfrm>
    </dsp:sp>
    <dsp:sp modelId="{DC943A36-E4C5-42CA-8711-0C41D9204E8D}">
      <dsp:nvSpPr>
        <dsp:cNvPr id="0" name=""/>
        <dsp:cNvSpPr/>
      </dsp:nvSpPr>
      <dsp:spPr>
        <a:xfrm>
          <a:off x="3285908" y="3285012"/>
          <a:ext cx="1181966" cy="750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F5C8B-F336-48CB-A8E2-F0E7E879552B}">
      <dsp:nvSpPr>
        <dsp:cNvPr id="0" name=""/>
        <dsp:cNvSpPr/>
      </dsp:nvSpPr>
      <dsp:spPr>
        <a:xfrm>
          <a:off x="3417237" y="3409776"/>
          <a:ext cx="1181966" cy="7505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Uklízečky</a:t>
          </a:r>
        </a:p>
      </dsp:txBody>
      <dsp:txXfrm>
        <a:off x="3439220" y="3431759"/>
        <a:ext cx="1138000" cy="706582"/>
      </dsp:txXfrm>
    </dsp:sp>
    <dsp:sp modelId="{932B9EC4-3374-45C5-BCBE-5434A58B03E3}">
      <dsp:nvSpPr>
        <dsp:cNvPr id="0" name=""/>
        <dsp:cNvSpPr/>
      </dsp:nvSpPr>
      <dsp:spPr>
        <a:xfrm>
          <a:off x="4008221" y="1096404"/>
          <a:ext cx="1181966" cy="750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8DDD0F-477C-4BBD-AC5A-EC0FA37A4C10}">
      <dsp:nvSpPr>
        <dsp:cNvPr id="0" name=""/>
        <dsp:cNvSpPr/>
      </dsp:nvSpPr>
      <dsp:spPr>
        <a:xfrm>
          <a:off x="4139551" y="1221167"/>
          <a:ext cx="1181966" cy="75054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Ekonomický úsek</a:t>
          </a:r>
        </a:p>
      </dsp:txBody>
      <dsp:txXfrm>
        <a:off x="4161534" y="1243150"/>
        <a:ext cx="1138000" cy="706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A75E-8F57-4201-B83A-D6032823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2361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matoja</cp:lastModifiedBy>
  <cp:revision>17</cp:revision>
  <cp:lastPrinted>2019-08-26T05:39:00Z</cp:lastPrinted>
  <dcterms:created xsi:type="dcterms:W3CDTF">2017-09-08T11:46:00Z</dcterms:created>
  <dcterms:modified xsi:type="dcterms:W3CDTF">2019-08-26T05:42:00Z</dcterms:modified>
</cp:coreProperties>
</file>